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2E0" w:rsidRPr="00035D10" w:rsidRDefault="00CF22E0" w:rsidP="00CF22E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Рабочая программа по литературе для 5 класса составлена на основе следующих нормативных документов:</w:t>
      </w:r>
    </w:p>
    <w:p w:rsidR="00CF22E0" w:rsidRPr="00035D10" w:rsidRDefault="00CF22E0" w:rsidP="00CF2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5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закона Республики Татарстан от 22 июля 2013 г. №68-3 РТ "Об образовании":</w:t>
      </w:r>
    </w:p>
    <w:p w:rsidR="00CF22E0" w:rsidRPr="00035D10" w:rsidRDefault="00CF22E0" w:rsidP="00CF2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-Федерального государственного образовательного стандарта ООО (2010 г.),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5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Приказа МОиН РТ от 19.08.2015 г. исх. 1055/15 «Об утверждении методических рекомендаций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РТ»:</w:t>
      </w:r>
    </w:p>
    <w:p w:rsidR="00CF22E0" w:rsidRPr="00035D10" w:rsidRDefault="00CF22E0" w:rsidP="00CF22E0">
      <w:pPr>
        <w:spacing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Примерной программы основного общего образования по литературе («Литература» В.Я. Коровиной, В.П.Журавлёва, М. Просвещение 2012 год..),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5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образовательной программы основного общего образования МБОУ «Лебединская ООШ»;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5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района Республики Татарстан на 2018 - 2019 учебный год (утвержденного решением педагогического совета Протокол №1. от    августа 2018 года);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F22E0" w:rsidRPr="00035D10" w:rsidRDefault="00CF22E0" w:rsidP="00CF22E0">
      <w:pPr>
        <w:spacing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результатам освоения программы политературе</w:t>
      </w: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Личностные результаты:</w:t>
      </w: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воспитание чувства ответственности и долга перед Родиной;</w:t>
      </w: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ответственного отношения к учению, готовности и способности обучающихся к саморазвитию и самообразованию на основе мотивации у обучению и познанию;</w:t>
      </w: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целостного мировоззрения, соответствующего современному уровню развития науки и общественной практики;</w:t>
      </w: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религии, традициям, языкам, ценностям народов России и народов мира;</w:t>
      </w: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социальных норм, правил поведения, ролей и форм социальной жизни в группах и сообществах;</w:t>
      </w: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школьном самоуправлении и общественной жизни в пределах возрастных компетенций;</w:t>
      </w: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CF22E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значения семьи в жизни человека и общества, принятие ценностей семейной жизни, уважительное и заботливое отношение к членам своей семьи.</w:t>
      </w:r>
    </w:p>
    <w:p w:rsidR="00155016" w:rsidRPr="00035D10" w:rsidRDefault="00155016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Метапредметные результаты:</w:t>
      </w: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осознанно выбирать наиболее эффективные способы решения учебных и познавательных задач;</w:t>
      </w: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умение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оценивать правильность выполнения учебной задачи, собственные возможности её решения</w:t>
      </w: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основами самоконтроля, самооценки, принятие решений и осуществления осознанного выбора в учебной и познавательной деятельности;</w:t>
      </w: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-умение определять понятия, создавать обобщения, устанавливать аналогии, классифицировать, устанавливать причинно- следственные связи, строить логическое рассуждение, умозаключение и делать выводы;</w:t>
      </w: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группе; формулировать, аргументировать и отстаивать своё мнение;</w:t>
      </w: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осознанно использовать речевые средства для выражения своих чувств, мыслей и потребностей планирования и регуляции своей деятельности; владение устной и письменной речью, монологической контекстной речью;</w:t>
      </w: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и развитие компетентности в области использования информационно-коммуникационных технологий.</w:t>
      </w: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Предметные результаты:</w:t>
      </w: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ключевых проблем изученных произведений русского фольклора и фольклора других народов, древнерусской лит-ры, лит-ры 18 века, русских писателей 19-20 века, лит-ры народов России и зарубежной лит-ры;</w:t>
      </w: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связи литературных произведений  с эпохой их написания, выявление в них нравственных ценностей и их современного звучания;</w:t>
      </w: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анализировать литературное произведение: определять его принадлежность  к одному из литературных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в произведении элементов сюжета, изобразительно - выразительных средств языка, понимание их роли в раскрытии идейно-художественного содержания произведения; владение элементарной литературоведческой терминологией при анализе лит-ого произведения;</w:t>
      </w: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собственного отношения к произведениям лит-ры, их оценка; </w:t>
      </w: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авторской позиции и своё отношение к ней;</w:t>
      </w: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-  восприятие на слух лит-ых произведений разных жанров, осмысленное чтение и адекватное восприятие;</w:t>
      </w: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</w:t>
      </w: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образной природы лит-ры как явления словесного искусства; эстетическое восприятие произведений лит-ры; формирование эстетического вкуса;</w:t>
      </w: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русского слова в его эстетической функции, роли изобразительно-выразительных языковых средств в создании худ-ых образов лит-ых произведений.</w:t>
      </w: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устных ответов учащихся</w:t>
      </w:r>
    </w:p>
    <w:p w:rsidR="00CF22E0" w:rsidRPr="00035D10" w:rsidRDefault="00CF22E0" w:rsidP="00CF22E0">
      <w:pPr>
        <w:widowControl w:val="0"/>
        <w:numPr>
          <w:ilvl w:val="0"/>
          <w:numId w:val="4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 опрос является одним из основных спо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собов учета знаний учащихся по литературе. Развернутый ответ ученика должен представлять собой связное, логически последовательное сообще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на определенную тему, показывать его умение применять определения, правила в конкретных случаях.</w:t>
      </w:r>
    </w:p>
    <w:p w:rsidR="00CF22E0" w:rsidRPr="00035D10" w:rsidRDefault="00CF22E0" w:rsidP="00CF22E0">
      <w:pPr>
        <w:widowControl w:val="0"/>
        <w:numPr>
          <w:ilvl w:val="0"/>
          <w:numId w:val="4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ответа ученика надо руководство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ваться следующими критериями: 1) полнота и пра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вильность ответа; 2) степень осознанности, понима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изученного; 3) языковое оформление ответа.</w:t>
      </w:r>
    </w:p>
    <w:p w:rsidR="00CF22E0" w:rsidRPr="00035D10" w:rsidRDefault="00CF22E0" w:rsidP="00CF22E0">
      <w:pPr>
        <w:widowControl w:val="0"/>
        <w:numPr>
          <w:ilvl w:val="0"/>
          <w:numId w:val="4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Оценка «5»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1) полно излагает изученный материал, дает правильное оп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ределение языковых понятий; 2) обнаруживает по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нимание материала, может обосновать свои сужде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применить знания на практике, привести не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обходимые примеры не только по учебнику, но и самостоятельно составленные; 3) излагает матери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 последовательно и правильно с точки зрения норм литературного языка.</w:t>
      </w:r>
    </w:p>
    <w:p w:rsidR="00CF22E0" w:rsidRPr="00035D10" w:rsidRDefault="00CF22E0" w:rsidP="00CF22E0">
      <w:pPr>
        <w:widowControl w:val="0"/>
        <w:numPr>
          <w:ilvl w:val="0"/>
          <w:numId w:val="4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Оценка «4»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 и языковом оформлении излагаемого.</w:t>
      </w:r>
    </w:p>
    <w:p w:rsidR="00CF22E0" w:rsidRPr="00035D10" w:rsidRDefault="00CF22E0" w:rsidP="00CF22E0">
      <w:pPr>
        <w:widowControl w:val="0"/>
        <w:numPr>
          <w:ilvl w:val="0"/>
          <w:numId w:val="4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Оценка «3»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обнаружи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вает знание и понимание основных положений дан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темы, но: 1) излагает материал неполно и до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пускает неточности в определении понятий или формулировке правил; 2) не умеет достаточно глу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боко и доказательно обосновать свои суждения и привести свои примеры; 3) излагает материал непо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следовательно и допускает ошибки в языковом оформлении излагаемого.</w:t>
      </w:r>
    </w:p>
    <w:p w:rsidR="00CF22E0" w:rsidRPr="00035D10" w:rsidRDefault="00CF22E0" w:rsidP="00CF22E0">
      <w:pPr>
        <w:widowControl w:val="0"/>
        <w:numPr>
          <w:ilvl w:val="0"/>
          <w:numId w:val="4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Оценка «2»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обнаружи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териал. Оценка «2» отмечает такие недостатки в подготовке ученика, которые являются серьезным препятствием к успешному овладению последую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щим материалом.</w:t>
      </w:r>
    </w:p>
    <w:p w:rsidR="00CF22E0" w:rsidRPr="00035D10" w:rsidRDefault="00CF22E0" w:rsidP="00CF22E0">
      <w:pPr>
        <w:widowControl w:val="0"/>
        <w:numPr>
          <w:ilvl w:val="0"/>
          <w:numId w:val="4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Оценка «1»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обнаружи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вает полное незнание или непонимание материала.</w:t>
      </w:r>
    </w:p>
    <w:p w:rsidR="00CF22E0" w:rsidRPr="00035D10" w:rsidRDefault="00CF22E0" w:rsidP="00CF22E0">
      <w:pPr>
        <w:widowControl w:val="0"/>
        <w:numPr>
          <w:ilvl w:val="0"/>
          <w:numId w:val="4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(«5», «4», «3») может ставиться не толь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за единовременный ответ (когда на проверку подготовки ученика отводится определенное вре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мя), но и за рассредоточенный во времени, т.е. за сумму ответов, данных учеником на протяжении урока (выводится</w:t>
      </w:r>
      <w:r w:rsidRPr="00035D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поурочный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балл), при условии, если в процессе урока не только заслушивались от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веты учащегося, но и осуществлялась проверка его умения применять знания на практике.</w:t>
      </w:r>
      <w:bookmarkStart w:id="0" w:name="bookmark2"/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сочинений</w:t>
      </w:r>
      <w:bookmarkEnd w:id="0"/>
    </w:p>
    <w:p w:rsidR="00CF22E0" w:rsidRPr="00035D10" w:rsidRDefault="00CF22E0" w:rsidP="00CF22E0">
      <w:pPr>
        <w:widowControl w:val="0"/>
        <w:numPr>
          <w:ilvl w:val="0"/>
          <w:numId w:val="4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Сочинения – основная форма про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верки умения правильно и последовательно излагать мысли, уровня речевой подготовки учащихся.</w:t>
      </w:r>
    </w:p>
    <w:p w:rsidR="00CF22E0" w:rsidRPr="00035D10" w:rsidRDefault="00CF22E0" w:rsidP="00CF22E0">
      <w:pPr>
        <w:widowControl w:val="0"/>
        <w:numPr>
          <w:ilvl w:val="0"/>
          <w:numId w:val="4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Сочинения в 5-9 классах прово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дятся в соответствии с требованиями раздела про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граммы «Развитие навыков связной речи».</w:t>
      </w:r>
    </w:p>
    <w:p w:rsidR="00CF22E0" w:rsidRPr="00035D10" w:rsidRDefault="00CF22E0" w:rsidP="00CF22E0">
      <w:pPr>
        <w:widowControl w:val="0"/>
        <w:numPr>
          <w:ilvl w:val="0"/>
          <w:numId w:val="4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следующий примерный объем классных сочинений: в 5 классе – 0,5-1,0 страни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ца, в 6 классе – 1,0-1,5, в 7 классе – 1,5-2,0, в 8 классе – 2,0-3,0, в 9 классе – 3,0-4,0.</w:t>
      </w:r>
    </w:p>
    <w:p w:rsidR="00CF22E0" w:rsidRPr="00035D10" w:rsidRDefault="00CF22E0" w:rsidP="00CF22E0">
      <w:pPr>
        <w:widowControl w:val="0"/>
        <w:numPr>
          <w:ilvl w:val="0"/>
          <w:numId w:val="4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К указанному объему сочинений учитель дол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 относиться как к примерному, так как объем ученического сочинения зависит от многих обсто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ятельств, в частности от стиля и жанра сочинения, характера темы и замысла, темпа письма учащих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ся, их общего развития.</w:t>
      </w:r>
    </w:p>
    <w:p w:rsidR="00CF22E0" w:rsidRPr="00035D10" w:rsidRDefault="00CF22E0" w:rsidP="00CF22E0">
      <w:pPr>
        <w:widowControl w:val="0"/>
        <w:numPr>
          <w:ilvl w:val="0"/>
          <w:numId w:val="4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сочинений проверяют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ся: 1) умение раскрывать тему; 2) умение использо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языковые средства в соответствии со стилем, темой и задачей высказывания; 3) соблюдение язы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ковых норм и правил правописания.</w:t>
      </w:r>
    </w:p>
    <w:p w:rsidR="00CF22E0" w:rsidRPr="00035D10" w:rsidRDefault="00CF22E0" w:rsidP="00CF22E0">
      <w:pPr>
        <w:widowControl w:val="0"/>
        <w:numPr>
          <w:ilvl w:val="0"/>
          <w:numId w:val="4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сочинение оценивается дву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мя отметками: первая ставится за содержание и ре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чевое оформление, вторая – за грамотность, т.е. за соблюдение орфографических,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учащихся по литературе. В этом случае первая оценка (за содержание и речь) считается оценкой по литературе.</w:t>
      </w:r>
    </w:p>
    <w:p w:rsidR="00CF22E0" w:rsidRPr="00035D10" w:rsidRDefault="00CF22E0" w:rsidP="00CF22E0">
      <w:pPr>
        <w:widowControl w:val="0"/>
        <w:numPr>
          <w:ilvl w:val="0"/>
          <w:numId w:val="4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сочинения  оценивает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по следующим критериям:</w:t>
      </w:r>
    </w:p>
    <w:p w:rsidR="00CF22E0" w:rsidRPr="00035D10" w:rsidRDefault="00CF22E0" w:rsidP="00CF22E0">
      <w:pPr>
        <w:widowControl w:val="0"/>
        <w:numPr>
          <w:ilvl w:val="0"/>
          <w:numId w:val="4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работы ученика теме и основной мысли;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F22E0" w:rsidRPr="00035D10" w:rsidRDefault="00CF22E0" w:rsidP="00CF22E0">
      <w:pPr>
        <w:widowControl w:val="0"/>
        <w:numPr>
          <w:ilvl w:val="0"/>
          <w:numId w:val="4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полнота раскрытия темы; правильность фактического материала; последовательность изложения. </w:t>
      </w:r>
    </w:p>
    <w:p w:rsidR="00CF22E0" w:rsidRPr="00035D10" w:rsidRDefault="00CF22E0" w:rsidP="00CF22E0">
      <w:pPr>
        <w:widowControl w:val="0"/>
        <w:numPr>
          <w:ilvl w:val="0"/>
          <w:numId w:val="4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речевого оформления сочинений и изложений учитывается:</w:t>
      </w:r>
    </w:p>
    <w:p w:rsidR="00CF22E0" w:rsidRPr="00035D10" w:rsidRDefault="00CF22E0" w:rsidP="00CF22E0">
      <w:pPr>
        <w:widowControl w:val="0"/>
        <w:numPr>
          <w:ilvl w:val="0"/>
          <w:numId w:val="4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словаря и грамматического строя речи;</w:t>
      </w:r>
    </w:p>
    <w:p w:rsidR="00CF22E0" w:rsidRPr="00035D10" w:rsidRDefault="00CF22E0" w:rsidP="00CF22E0">
      <w:pPr>
        <w:widowControl w:val="0"/>
        <w:numPr>
          <w:ilvl w:val="0"/>
          <w:numId w:val="4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стилевое единство и выразительность речи; число речевых недочетов.</w:t>
      </w:r>
    </w:p>
    <w:p w:rsidR="00CF22E0" w:rsidRPr="00035D10" w:rsidRDefault="00CF22E0" w:rsidP="00CF22E0">
      <w:pPr>
        <w:widowControl w:val="0"/>
        <w:numPr>
          <w:ilvl w:val="0"/>
          <w:numId w:val="4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Грамотность оценивается по числу допущенных учеником ошибок – орфографических, пунктуаци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онных и грамматических.</w:t>
      </w:r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Примечания:</w:t>
      </w:r>
    </w:p>
    <w:p w:rsidR="00CF22E0" w:rsidRPr="00035D10" w:rsidRDefault="00CF22E0" w:rsidP="00CF22E0">
      <w:pPr>
        <w:widowControl w:val="0"/>
        <w:numPr>
          <w:ilvl w:val="0"/>
          <w:numId w:val="4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за сочинение на один балл.</w:t>
      </w:r>
    </w:p>
    <w:p w:rsidR="00CF22E0" w:rsidRPr="00035D10" w:rsidRDefault="00CF22E0" w:rsidP="00CF22E0">
      <w:pPr>
        <w:widowControl w:val="0"/>
        <w:numPr>
          <w:ilvl w:val="0"/>
          <w:numId w:val="4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объем сочинения в полтора-два раза больше ука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занного в настоящих «Нормах...», то при оценке работы следует исходить из нормативов, увеличенных для отметки «4» на одну, а для отметки «3» на две единицы. Например, при оценке грамотности «4» ставится при 3 орфографиче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ских, 2 пунктуационных и 2 грамматических ошибках или при соотношениях: 2-3-2, 2-2-3; «3» ставится при соотношениях: 6-4-4, 4-6-4, 4-4-6. При выставлении оценки «5» превышение объема сочинения не принимается во внимание.</w:t>
      </w:r>
    </w:p>
    <w:p w:rsidR="00CF22E0" w:rsidRPr="00035D10" w:rsidRDefault="00CF22E0" w:rsidP="00CF22E0">
      <w:pPr>
        <w:widowControl w:val="0"/>
        <w:numPr>
          <w:ilvl w:val="0"/>
          <w:numId w:val="4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Первая оценка (за содержание и речь) не может быть положительной, если не раскрыта тема высказывания, хо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 по остальным показателям оно написано удовлетвори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тельно.</w:t>
      </w:r>
    </w:p>
    <w:p w:rsidR="00CF22E0" w:rsidRPr="00035D10" w:rsidRDefault="00CF22E0" w:rsidP="00CF22E0">
      <w:pPr>
        <w:widowControl w:val="0"/>
        <w:numPr>
          <w:ilvl w:val="0"/>
          <w:numId w:val="4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4.На оценку сочинения и изложения распространяются положения об однотипных и негрубых ошиб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ках, а также о сделанных учеником исправлениях, приве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денные в разделе «Оценка диктантов».</w:t>
      </w:r>
      <w:bookmarkStart w:id="1" w:name="bookmark3"/>
    </w:p>
    <w:p w:rsidR="00CF22E0" w:rsidRPr="00035D10" w:rsidRDefault="00CF22E0" w:rsidP="00CF22E0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bookmark4"/>
      <w:bookmarkEnd w:id="1"/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Выведение итоговых оценок</w:t>
      </w:r>
      <w:bookmarkEnd w:id="2"/>
    </w:p>
    <w:p w:rsidR="00CF22E0" w:rsidRPr="00035D10" w:rsidRDefault="00CF22E0" w:rsidP="00CF22E0">
      <w:pPr>
        <w:widowControl w:val="0"/>
        <w:numPr>
          <w:ilvl w:val="0"/>
          <w:numId w:val="4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учебную четверть и учебный год ставится ито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говая оценка. Она является единой и отражает в обобщенном виде все стороны подготовки ученика по литературе: усвоение теоретического мате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риала, овладение умениями, речевое развитие, уро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вень орфографической и пунктуационной грамот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ности.</w:t>
      </w:r>
    </w:p>
    <w:p w:rsidR="00CF22E0" w:rsidRPr="00035D10" w:rsidRDefault="00CF22E0" w:rsidP="00CF22E0">
      <w:pPr>
        <w:widowControl w:val="0"/>
        <w:numPr>
          <w:ilvl w:val="0"/>
          <w:numId w:val="4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оценка не должна выводиться механи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чески, как среднее арифметическое предшествую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 оценок. Решающим при ее определении следу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считать фактическую подготовку ученика по всем показателям ко времени выведения этой оцен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ки.  </w:t>
      </w:r>
    </w:p>
    <w:p w:rsidR="00CF22E0" w:rsidRPr="00035D10" w:rsidRDefault="00CF22E0" w:rsidP="00CF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22E0" w:rsidRPr="00035D10" w:rsidRDefault="00CF22E0" w:rsidP="00CF22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Виды контроля</w:t>
      </w:r>
      <w:r w:rsidRPr="00035D1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:</w:t>
      </w:r>
      <w:r w:rsidRPr="00035D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текущий, рубежный, итоговый. </w:t>
      </w:r>
    </w:p>
    <w:p w:rsidR="00CF22E0" w:rsidRPr="00035D10" w:rsidRDefault="00CF22E0" w:rsidP="00CF22E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Формы контроля – устный ответ учащегося, самостоятельная работа (письменный ответ на вопрос, тестирование), сочинение.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35D10">
        <w:rPr>
          <w:rFonts w:ascii="Times New Roman" w:eastAsia="Calibri" w:hAnsi="Times New Roman" w:cs="Times New Roman"/>
          <w:b/>
          <w:sz w:val="24"/>
          <w:szCs w:val="24"/>
          <w:u w:val="single"/>
        </w:rPr>
        <w:t>Основные требования к знаниям, умениям, навыкам.</w:t>
      </w:r>
    </w:p>
    <w:p w:rsidR="00CF22E0" w:rsidRPr="00035D10" w:rsidRDefault="00CF22E0" w:rsidP="00CF2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К концу 5 класса учащиеся должны</w:t>
      </w:r>
    </w:p>
    <w:p w:rsidR="00CF22E0" w:rsidRPr="00035D10" w:rsidRDefault="00CF22E0" w:rsidP="00CF22E0">
      <w:pPr>
        <w:shd w:val="clear" w:color="auto" w:fill="FFFFFF"/>
        <w:spacing w:after="0" w:line="240" w:lineRule="auto"/>
        <w:ind w:right="11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знать/ понимать</w:t>
      </w:r>
      <w:r w:rsidRPr="00035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F22E0" w:rsidRPr="00035D10" w:rsidRDefault="00CF22E0" w:rsidP="00CF22E0">
      <w:pPr>
        <w:widowControl w:val="0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Cs/>
          <w:color w:val="000000"/>
          <w:spacing w:val="-8"/>
          <w:sz w:val="24"/>
          <w:szCs w:val="24"/>
          <w:lang w:eastAsia="ru-RU"/>
        </w:rPr>
        <w:t>образную природу словесного искусства;</w:t>
      </w:r>
    </w:p>
    <w:p w:rsidR="00CF22E0" w:rsidRPr="00035D10" w:rsidRDefault="00CF22E0" w:rsidP="00CF22E0">
      <w:pPr>
        <w:widowControl w:val="0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Cs/>
          <w:color w:val="000000"/>
          <w:spacing w:val="-8"/>
          <w:sz w:val="24"/>
          <w:szCs w:val="24"/>
          <w:lang w:eastAsia="ru-RU"/>
        </w:rPr>
        <w:t>содержание изученных литературных произведений;</w:t>
      </w:r>
    </w:p>
    <w:p w:rsidR="00CF22E0" w:rsidRPr="00035D10" w:rsidRDefault="00CF22E0" w:rsidP="00CF22E0">
      <w:pPr>
        <w:widowControl w:val="0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Cs/>
          <w:color w:val="000000"/>
          <w:spacing w:val="-8"/>
          <w:sz w:val="24"/>
          <w:szCs w:val="24"/>
          <w:lang w:eastAsia="ru-RU"/>
        </w:rPr>
        <w:t>изученные теоретико-литературные понятия;</w:t>
      </w:r>
    </w:p>
    <w:p w:rsidR="00CF22E0" w:rsidRPr="00035D10" w:rsidRDefault="00CF22E0" w:rsidP="00CF22E0">
      <w:pPr>
        <w:shd w:val="clear" w:color="auto" w:fill="FFFFFF"/>
        <w:spacing w:after="0" w:line="240" w:lineRule="auto"/>
        <w:ind w:right="11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CF22E0" w:rsidRPr="00035D10" w:rsidRDefault="00CF22E0" w:rsidP="00CF22E0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анализировать художественный текст;</w:t>
      </w:r>
    </w:p>
    <w:p w:rsidR="00CF22E0" w:rsidRPr="00035D10" w:rsidRDefault="00CF22E0" w:rsidP="00CF22E0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выделять смысловые части художественного текста, </w:t>
      </w:r>
    </w:p>
    <w:p w:rsidR="00CF22E0" w:rsidRPr="00035D10" w:rsidRDefault="00CF22E0" w:rsidP="00CF22E0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лять тезисы и план прочитанного;</w:t>
      </w:r>
    </w:p>
    <w:p w:rsidR="00CF22E0" w:rsidRPr="00035D10" w:rsidRDefault="00CF22E0" w:rsidP="00CF22E0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воспринимать и анализировать художественный текст;</w:t>
      </w:r>
    </w:p>
    <w:p w:rsidR="00CF22E0" w:rsidRPr="00035D10" w:rsidRDefault="00CF22E0" w:rsidP="00CF22E0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выделять смысловые части художественного текста, составлять тезисы и план прочитанного;</w:t>
      </w:r>
    </w:p>
    <w:p w:rsidR="00CF22E0" w:rsidRPr="00035D10" w:rsidRDefault="00CF22E0" w:rsidP="00CF22E0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сопоставлять эпизоды литературных произведений и сравнивать их героев;</w:t>
      </w:r>
    </w:p>
    <w:p w:rsidR="00CF22E0" w:rsidRPr="00035D10" w:rsidRDefault="00CF22E0" w:rsidP="00CF22E0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выражать свое отношение к прочитанному;</w:t>
      </w:r>
    </w:p>
    <w:p w:rsidR="00CF22E0" w:rsidRPr="00035D10" w:rsidRDefault="00CF22E0" w:rsidP="00CF22E0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CF22E0" w:rsidRPr="00035D10" w:rsidRDefault="00CF22E0" w:rsidP="00CF22E0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строить устные и письменные высказывания в связи с изученным произведением;</w:t>
      </w:r>
    </w:p>
    <w:p w:rsidR="00CF22E0" w:rsidRPr="00035D10" w:rsidRDefault="00CF22E0" w:rsidP="00CF22E0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участвовать в диалоге по прочитанным произведениям, понимать чужую точку зрения и аргументировано отстаивать свою.  </w:t>
      </w:r>
    </w:p>
    <w:p w:rsidR="00CF22E0" w:rsidRPr="00035D10" w:rsidRDefault="00CF22E0" w:rsidP="00CF22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Главными 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целями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предмета «Литература» являются:</w:t>
      </w:r>
    </w:p>
    <w:p w:rsidR="00CF22E0" w:rsidRPr="00035D10" w:rsidRDefault="00CF22E0" w:rsidP="00CF22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•  формирование духовно развитой личности, обладающей гуманистическим мировоззрением,  национальным самосознанием и общероссийским гражданским сознанием, чувством патриотизма;</w:t>
      </w:r>
    </w:p>
    <w:p w:rsidR="00CF22E0" w:rsidRPr="00035D10" w:rsidRDefault="00CF22E0" w:rsidP="00CF22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интеллектуальных и творческих способностей учащихся,  необходимых для успешной социализации и самореализации личности;</w:t>
      </w:r>
    </w:p>
    <w:p w:rsidR="00CF22E0" w:rsidRPr="00035D10" w:rsidRDefault="00CF22E0" w:rsidP="00CF22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постижение учащимися  вершинных  произведений отечественной и мировой литературы, 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 историзма;</w:t>
      </w:r>
    </w:p>
    <w:p w:rsidR="00CF22E0" w:rsidRPr="00035D10" w:rsidRDefault="00CF22E0" w:rsidP="00CF22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CF22E0" w:rsidRPr="00035D10" w:rsidRDefault="00CF22E0" w:rsidP="00CF22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овладение  возможными  алгоритмами 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CF22E0" w:rsidRPr="00035D10" w:rsidRDefault="00CF22E0" w:rsidP="00CF22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овладение важнейшими общеучебными умениями и универсальными учебными действиями  (формулировать цели деятельности, планировать ее,  осуществлять библиографический поиск,  находить и  обрабатывать  необходимую  информацию  из  различных  источников,   включая Интернет и др.);</w:t>
      </w:r>
    </w:p>
    <w:p w:rsidR="00CF22E0" w:rsidRPr="00035D10" w:rsidRDefault="00CF22E0" w:rsidP="00CF22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использование опыта общения с произведениями художественной литературы в повседневной  жизни и учебной деятельности,  речевом  самосовершенствовании.</w:t>
      </w:r>
    </w:p>
    <w:p w:rsidR="00CF22E0" w:rsidRPr="00035D10" w:rsidRDefault="00CF22E0" w:rsidP="00CF22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рабочей программе  учтены основные положения Программы развития и формирования универсальных учебных действий для общего образования.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CF22E0" w:rsidRPr="00035D10" w:rsidRDefault="00CF22E0" w:rsidP="00CF22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литературного образования разбито на разделы согласно этапам развития русской литературы, что соотносится с задачей формирования у учащихся представления о логике развития литературного процесса. Программа включает в себя перечень выдающихся произведений художественной литературы с аннотациями к ним. Таким образом, детализируется обязательный минимум содержания литературного образования: указываются направления изучения творчества писателя, важнейшие аспекты анализа конкретного произведения  (раскрывается идейно-художественная доминанта произведения); включаются историко-литературные сведения и теоретико-литературные понятия, помогающие освоению литературного материала.</w:t>
      </w:r>
    </w:p>
    <w:p w:rsidR="00CF22E0" w:rsidRPr="00035D10" w:rsidRDefault="00CF22E0" w:rsidP="00CF22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Теоретико-литературные понятия предложены в программе в аннотации к предлагаемым для изучения произведениям и рассматриваются в процессе изучения конкретных литературных произведений.</w:t>
      </w:r>
    </w:p>
    <w:p w:rsidR="00CF22E0" w:rsidRPr="00035D10" w:rsidRDefault="00CF22E0" w:rsidP="00CF22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составлена с учетом преемственности с программой начальной школы, закладывающей основы литературного образования. На ступени основного общего образования необходимо продолжать работу по совершенствованию навыка осознанного, правильного, беглого и выразительного чтения, развитию восприятия литературного текста, формированию умений читательской деятельности, воспитанию интереса к чтению и книге, потребности в общении с миром художественной литературы.</w:t>
      </w:r>
    </w:p>
    <w:p w:rsidR="00CF22E0" w:rsidRPr="00035D10" w:rsidRDefault="00CF22E0" w:rsidP="00CF22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стями имеет художественная литература. В основу кур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са школьной литературы положены </w:t>
      </w:r>
      <w:r w:rsidRPr="00035D10">
        <w:rPr>
          <w:rFonts w:ascii="Times New Roman" w:eastAsia="Times New Roman" w:hAnsi="Times New Roman" w:cs="Times New Roman"/>
          <w:w w:val="108"/>
          <w:sz w:val="24"/>
          <w:szCs w:val="24"/>
          <w:lang w:eastAsia="ru-RU"/>
        </w:rPr>
        <w:t xml:space="preserve">принципы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связи искусства с жизнью, единства формы и содержания, а также историзма, традиций новаторства. </w:t>
      </w:r>
    </w:p>
    <w:p w:rsidR="00CF22E0" w:rsidRPr="00035D10" w:rsidRDefault="00CF22E0" w:rsidP="00CF22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Задачами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является осмысление историко-культурных сведений, нравственно-эстетических представлений, усвоение основных понятий теории и истории литературы, формирование умений оценивать и анализировать ху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дожественные произведения, овладение богатейшими выразительными средствами русского литературного языка. </w:t>
      </w:r>
    </w:p>
    <w:p w:rsidR="00CF22E0" w:rsidRPr="00035D10" w:rsidRDefault="00CF22E0" w:rsidP="00CF22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часть образовательной области «Русский язык и литература»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CF22E0" w:rsidRPr="00035D10" w:rsidRDefault="00CF22E0" w:rsidP="00CF22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CF22E0" w:rsidRPr="00035D10" w:rsidRDefault="00CF22E0" w:rsidP="00CF22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как искусство словесного образа -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незавершенность, предполагающие активное сотворчество воспринимающего.</w:t>
      </w:r>
    </w:p>
    <w:p w:rsidR="00CF22E0" w:rsidRPr="00035D10" w:rsidRDefault="00CF22E0" w:rsidP="00CF22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 школьника с произведениями искусства слова на уроках литературы необходимо как факт знакомства с подлинными  художественными ценностями и как опыт коммуникации, диалог с писателями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историю мировой культуры и обладающем несомненной национальной самобытностью.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CF22E0" w:rsidRPr="00035D10" w:rsidRDefault="00CF22E0" w:rsidP="00CF22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Художественная картина жизни, нарисованная в литературном произведении при помощи слов, языковых знаков, осваивается нами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«человековедением» «учебником жизни».</w:t>
      </w:r>
    </w:p>
    <w:p w:rsidR="00CF22E0" w:rsidRPr="00035D10" w:rsidRDefault="00CF22E0" w:rsidP="00CF22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литературы в 5-8 классах строится на основе сочетания  концентрического, исторически-хронологического и проблемно-тематического принципов, а в 9 классе предлагается изучение линейного курса на историко- литературной основе (древнерусская литература - литература XVIII в. - литература первой половины XIX в.), которое продолжается в 10-11 классах (литература второй половины XIX в. - литература XX в. - современная литература). </w:t>
      </w:r>
    </w:p>
    <w:p w:rsidR="00CF22E0" w:rsidRPr="00035D10" w:rsidRDefault="00CF22E0" w:rsidP="00CF22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учебного предмета в учебном плане</w:t>
      </w:r>
    </w:p>
    <w:p w:rsidR="00CF22E0" w:rsidRPr="00035D10" w:rsidRDefault="00CF22E0" w:rsidP="00CF22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базисный учебный образовательный план для образовательных учреждений Российской Федерации (ФГОС ООО, вариант № 1) предусматривает обязательное изучение литературы на этапе основного общего образования в объеме 455 ч, в том числе: в 5 классе  - 105 ч, в 6 классе -  105 ч, в 7 классе - 70 ч, в 8 классе - 70 ч, в 9 классе - 105 ч.</w:t>
      </w:r>
    </w:p>
    <w:p w:rsidR="00CF22E0" w:rsidRPr="00035D10" w:rsidRDefault="00CF22E0" w:rsidP="00CF22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программа по литературе для основного общего образования отражает инвариантную часть и рассчитана на 400 ч. Вариативная часть программы составляет 55 ч (12% времени от общего количества часов, предусмотренных в базисном учебном плане) и формируется авторами рабочих программ.</w:t>
      </w:r>
    </w:p>
    <w:p w:rsidR="00CF22E0" w:rsidRPr="00035D10" w:rsidRDefault="00CF22E0" w:rsidP="00CF22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рассчитана на 105 часов.</w:t>
      </w:r>
    </w:p>
    <w:p w:rsidR="00CF22E0" w:rsidRPr="00035D10" w:rsidRDefault="00CF22E0" w:rsidP="00CF22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b/>
          <w:sz w:val="24"/>
          <w:szCs w:val="24"/>
          <w:lang w:eastAsia="ru-RU"/>
        </w:rPr>
        <w:sectPr w:rsidR="00CF22E0" w:rsidRPr="00035D10" w:rsidSect="00CF22E0">
          <w:footerReference w:type="default" r:id="rId7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CF22E0" w:rsidRPr="00035D10" w:rsidRDefault="00CF22E0" w:rsidP="00CF22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22E0" w:rsidRPr="00035D10" w:rsidRDefault="00CF22E0" w:rsidP="00CF22E0">
      <w:pPr>
        <w:widowControl w:val="0"/>
        <w:autoSpaceDE w:val="0"/>
        <w:autoSpaceDN w:val="0"/>
        <w:adjustRightInd w:val="0"/>
        <w:spacing w:after="0" w:line="240" w:lineRule="auto"/>
        <w:ind w:left="128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</w:t>
      </w:r>
    </w:p>
    <w:p w:rsidR="00CF22E0" w:rsidRPr="00035D10" w:rsidRDefault="00CF22E0" w:rsidP="00CF22E0">
      <w:pPr>
        <w:widowControl w:val="0"/>
        <w:autoSpaceDE w:val="0"/>
        <w:autoSpaceDN w:val="0"/>
        <w:adjustRightInd w:val="0"/>
        <w:spacing w:after="0" w:line="240" w:lineRule="auto"/>
        <w:ind w:left="128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22E0" w:rsidRPr="00035D10" w:rsidRDefault="00CF22E0" w:rsidP="00CF22E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Arial"/>
          <w:b/>
          <w:i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Arial"/>
          <w:b/>
          <w:i/>
          <w:sz w:val="24"/>
          <w:szCs w:val="24"/>
          <w:lang w:eastAsia="ru-RU"/>
        </w:rPr>
        <w:t>В программе представлены следующие разделы:</w:t>
      </w:r>
    </w:p>
    <w:p w:rsidR="00CF22E0" w:rsidRPr="00035D10" w:rsidRDefault="00CF22E0" w:rsidP="00CF22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Arial"/>
          <w:sz w:val="24"/>
          <w:szCs w:val="24"/>
          <w:lang w:eastAsia="ru-RU"/>
        </w:rPr>
        <w:t>1. Устное народное творчество.</w:t>
      </w:r>
      <w:r w:rsidRPr="00035D10">
        <w:rPr>
          <w:rFonts w:ascii="Times New Roman" w:eastAsia="Times New Roman" w:hAnsi="Times New Roman" w:cs="Arial"/>
          <w:sz w:val="24"/>
          <w:szCs w:val="24"/>
          <w:lang w:eastAsia="ru-RU"/>
        </w:rPr>
        <w:br/>
        <w:t>2. Древнерусская литература.</w:t>
      </w:r>
      <w:r w:rsidRPr="00035D10">
        <w:rPr>
          <w:rFonts w:ascii="Times New Roman" w:eastAsia="Times New Roman" w:hAnsi="Times New Roman" w:cs="Arial"/>
          <w:sz w:val="24"/>
          <w:szCs w:val="24"/>
          <w:lang w:eastAsia="ru-RU"/>
        </w:rPr>
        <w:br/>
        <w:t>3. Русская литература XVIII в.</w:t>
      </w:r>
      <w:r w:rsidRPr="00035D10">
        <w:rPr>
          <w:rFonts w:ascii="Times New Roman" w:eastAsia="Times New Roman" w:hAnsi="Times New Roman" w:cs="Arial"/>
          <w:sz w:val="24"/>
          <w:szCs w:val="24"/>
          <w:lang w:eastAsia="ru-RU"/>
        </w:rPr>
        <w:br/>
        <w:t>4. Русская литература первой половины XIX в.</w:t>
      </w:r>
      <w:r w:rsidRPr="00035D10">
        <w:rPr>
          <w:rFonts w:ascii="Times New Roman" w:eastAsia="Times New Roman" w:hAnsi="Times New Roman" w:cs="Arial"/>
          <w:sz w:val="24"/>
          <w:szCs w:val="24"/>
          <w:lang w:eastAsia="ru-RU"/>
        </w:rPr>
        <w:br/>
        <w:t>5. Русская литература второй половины XIX в.</w:t>
      </w:r>
      <w:r w:rsidRPr="00035D10">
        <w:rPr>
          <w:rFonts w:ascii="Times New Roman" w:eastAsia="Times New Roman" w:hAnsi="Times New Roman" w:cs="Arial"/>
          <w:sz w:val="24"/>
          <w:szCs w:val="24"/>
          <w:lang w:eastAsia="ru-RU"/>
        </w:rPr>
        <w:br/>
        <w:t>6. Русская литература первой половины XX в.</w:t>
      </w:r>
      <w:r w:rsidRPr="00035D10">
        <w:rPr>
          <w:rFonts w:ascii="Times New Roman" w:eastAsia="Times New Roman" w:hAnsi="Times New Roman" w:cs="Arial"/>
          <w:sz w:val="24"/>
          <w:szCs w:val="24"/>
          <w:lang w:eastAsia="ru-RU"/>
        </w:rPr>
        <w:br/>
        <w:t>7. Русская литература второй половины XX в.</w:t>
      </w:r>
      <w:r w:rsidRPr="00035D10">
        <w:rPr>
          <w:rFonts w:ascii="Times New Roman" w:eastAsia="Times New Roman" w:hAnsi="Times New Roman" w:cs="Arial"/>
          <w:sz w:val="24"/>
          <w:szCs w:val="24"/>
          <w:lang w:eastAsia="ru-RU"/>
        </w:rPr>
        <w:br/>
        <w:t>8. Литература народов России.</w:t>
      </w:r>
      <w:r w:rsidRPr="00035D10">
        <w:rPr>
          <w:rFonts w:ascii="Times New Roman" w:eastAsia="Times New Roman" w:hAnsi="Times New Roman" w:cs="Arial"/>
          <w:sz w:val="24"/>
          <w:szCs w:val="24"/>
          <w:lang w:eastAsia="ru-RU"/>
        </w:rPr>
        <w:br/>
        <w:t>9. Зарубежная литература.</w:t>
      </w:r>
      <w:r w:rsidRPr="00035D10">
        <w:rPr>
          <w:rFonts w:ascii="Times New Roman" w:eastAsia="Times New Roman" w:hAnsi="Times New Roman" w:cs="Arial"/>
          <w:sz w:val="24"/>
          <w:szCs w:val="24"/>
          <w:lang w:eastAsia="ru-RU"/>
        </w:rPr>
        <w:br/>
        <w:t>10. Обзоры.</w:t>
      </w:r>
      <w:r w:rsidRPr="00035D10">
        <w:rPr>
          <w:rFonts w:ascii="Times New Roman" w:eastAsia="Times New Roman" w:hAnsi="Times New Roman" w:cs="Arial"/>
          <w:sz w:val="24"/>
          <w:szCs w:val="24"/>
          <w:lang w:eastAsia="ru-RU"/>
        </w:rPr>
        <w:br/>
        <w:t>11. Сведения по теории и истории литературы.</w:t>
      </w:r>
      <w:r w:rsidRPr="00035D10">
        <w:rPr>
          <w:rFonts w:ascii="Times New Roman" w:eastAsia="Times New Roman" w:hAnsi="Times New Roman" w:cs="Arial"/>
          <w:sz w:val="24"/>
          <w:szCs w:val="24"/>
          <w:lang w:eastAsia="ru-RU"/>
        </w:rPr>
        <w:br/>
        <w:t>12. Диагностический, текущий и итоговый контроль уровня литературного образования. Изучению произведений предшествует краткий обзор жизни и творчества писателя. Материалы по теории и истории литературы представлены в каждом разделе программы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 (1ч.)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Писатели о роли книги в жизни человека и общества. Книга как духовное завещание одного поколения другому. Структурные элементы книги (обложка, титул, форзац, сноски, оглавление); создатели книги (автор, художник, редактор, корректор, наборщик и др.). Учебник литературы и работа с ним.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Устное народное творчество (10ч.)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Фольклор — коллективное устное народное творче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Преображение действительности в духе народных идеалов. Вариативная природа фольклора. Исполните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фольклорных произведений. Коллективное и индиви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дуальное в фольклоре.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Малые жанры фольклора. Детский фольклор (колы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бельные песни, пестушки, приговорки, скороговорки, загадки — повторение).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Фольклор. Устное народ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творчество (развитие представлений).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Русские народные сказки 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 как вид народной прозы. Сказки о животных, волшебные, бытовые (анекдотические, новеллистиче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ские). Нравоучительный и философский характер ска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зок. Сказители. Собиратели сказок. (Обзор.)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«Царевна-лягушка».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Народная мораль в характере и поступках героев. Образ невесты-волшебницы. «Величественная простота, презрение к позе, мягкая гордость собою, недюжинный ум и глубокое, полное неисся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каемой любви сердце, спокойная готовность жертво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собою ради торжества своей мечты — вот духовные данные Василисы Премудрой...» (М. Горький). Иван Царевич — победитель житейских невзгод. Животные-помощники. Особая роль чудесных противников — Бабы-яги, Кощея Бессмертного. Народная мораль в сказ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ке: добро торжествует, зло наказывается. Поэтика волшебной сказки. Связь сказочных формул с древними мифами. Изобразительный характер формул волшебной сказки. Фантастика в волшебной сказке.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«Иван — крестьянский сын и чудо-юдо».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Волшебная богатырская сказка героического содержания. Тема мирного труда и защиты родной земли. Иван — крестьянский сын как выразитель основной мысли сказки.  Нравственное превосходство главного героя. Герои сказки в оценке автора-народа. Особенности сюжета.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«Журавль и цапля»,«Солдатская шинель»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народные представления о справедливости, добре и зле в сказках о животных и бытовых сказках.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Сказка. Виды сказок (закрепление представлений). Постоянные эпитеты.  Гипербола (начальное представление). Сказочные формулы. Вариативность народных сказок (начальные представления). Сравнение.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древнерусской литературы (2ч.)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письменности у восточных славян и возникновение древнерусской литературы. Культурные и лите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ратурные связи Руси с Византией. Древнехристианская книжность на Руси. (Обзор.) 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«Повесть временных лет» как литературный памятник. «Подвиг отрока-киевлянина и хитрость воеводы Претича».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Отзвуки фольклора в летописи. Герои старинных «Повестей...» и их подвиги во имя мира на родной земле.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Летопись (начальные представления).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литературы XVIII века (2ч.)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Михаил Васильевич Ломоносов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жизни писателя (детство и годы учения, начало лите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ратурной деятельности). Ломоносов — ученый, поэт, художник, гражданин.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«Случились вместе два астронома в пиру...»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научные истины в поэтической форме. Юмор стихотво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рения.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Роды литературы: эпос, лирика, драма. Жанры литературы (начальные пред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ставления). 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литературы XIX века (42 ч.)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Русские басни. Жанр басни. Истоки басенного жанра (Эзоп, Лафонтен, русские баснописцы XVIII века). (Обзор.) 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Иван Андреевич Крылов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Краткий рассказ о басно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писце (детство, начало литературной деятельности).  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«Ворона и Лисица», «Волк и Ягненок», «Свинья под Дубом»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выбор). Осмеяние пороков — грубой силы, жадности, неблагодарности, хитрости и т. д. «Волк на псарне» — отражение исторических событий в басне; патриотическая позиция автора.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и мораль в басне. Аллегория. Выразительное чтение басен (индивидуальное, по ролям, инсценирование).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Басня (развитие представ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лений), аллегория (начальные представления). Понятие об эзоповом языке.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Василий Андреевич Жуковский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поэте (детство и начало творчества, Жуковский-сказочник).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«Спящая царевна».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Сходные и различные черты сказки Жуковского и народной сказки. Герои литератур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сказки, особенности сюжета.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«Кубок».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Благородство и жестокость. Герои баллады.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Баллада (начальные пред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ставления).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Александр Сергеевич Пушкин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жизни поэта (детство, годы учения).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Стихотворение </w:t>
      </w: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«Няне»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поэтизация образа няни; мотивы одиночества и грусти, скрашиваемые любовью няни, ее сказками и песнями.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«У лукоморья дуб зеленый...».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Пролог к поэме «Руслан и Людмила» — собирательная картина сюже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тов, образов и событий народных сказок, мотивы и сю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жеты пушкинского произведения.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«Сказка о мертвой царевне и о семи богаты</w:t>
      </w: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рях»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ее истоки (сопоставление с русскими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Соколко. Сходство и различие литературной пушкинской сказки и сказки народной. Народная мораль, 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нравственность — красота внешняя и внутренняя, победа добра над злом, гармоничность положительных героев. Поэтичность, музыкальность пушкинской сказки.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Русская литературная сказка 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Антоний Погорельский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«Черная курица, или Подземные жители»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Сказочно-условное, фантастической и достоверно-реальное в литературной сказке. Нравоучительное содержание и причудливый сюжет произведения. 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Петр Павлович Ершов.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«Конек – Горбунок». (Для внеклассного чтения) Соединение сказочных и фантастических ситуаций, художественного вымысла с реалистической правдивостью, с верным изображением картин народного быта, народный юмор, красочность и яркость языка.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Всеволод Михайлович Гаршин.</w:t>
      </w: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Pr="00035D10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AttaltaPrinceps</w:t>
      </w: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Героическое и обыденное в сказке. Трагический финал и жизнеутверждающий пафос произведения.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Теория литературы. Литературная сказка (начальные представления). Стихотворная и прозаическая речь. Ритм, рифма, способы рифмовки. «Бродячие сюжеты» сказок разных народов.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Михаил Юрьевич Лермонтов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поэте (детство и начало литературной деятельности, интерес к истории России).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«Бородино» — отклик на 25-летнюю годовщину Бородинского сражения (1837). Историческая основа сти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Сравнение, гипербола, эпитет (развитие представлений), метафора, звукопись, ал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литерация (начальные представления).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Николай Васильевич Гоголь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 (детство, годы учения, начало литературной дея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тельности).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«Заколдованное место»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повесть из книги «Вечера на хуторе близ Диканьки». Поэтизация народной жиз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ни, народных преданий, сочетание светлого и мрачного, комического и лирического, реального и фантастического.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«Ночь перед Рождеством».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внеклассного чтения) Поэтические картины народной жизни. Герои повести. Фольклорные мотивы в создании образов героев. Изображение конфликта темных и светлых сил.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Фантастика (развитие пред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ставлений). Юмор (развитие представлений).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Николай Алексеевич Некрасов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поэте (детство и начало литературной деятельности).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«На Волге».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Картины природы. Раздумья поэта о судьбе народа. Вера в потенциальные силы народа, луч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шую его судьбу.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«Есть женщины в русских селеньях...»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(отрывок из </w:t>
      </w:r>
      <w:r w:rsidRPr="00035D1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поэ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мы «Мороз, Красный нос»). Поэтический образ русской женщины.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Стихотворение </w:t>
      </w: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«Крестьянские дети».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Картины вольной жизни крестьянских детей, их забавы, приобщение к </w:t>
      </w:r>
      <w:r w:rsidRPr="00035D1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труду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взрослых. Мир детства — короткая пора в жизни крестьянина. Речевая характеристика персонажей.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Эпитет (развитие представлений).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Иван Сергеевич Тургенев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 (детство и начало литературной деятельности).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«Муму» — повествование о жизни в эпоху крепостного права. Духовные и нравственные качества Герасима: сила, достоинство, сострадание к окружающим, великодушие, трудолюбие. Немота главного героя — символ немого протеста крепостных крестьян.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Портрет, пейзаж (начальные представления). Литературный герой (начальные представления).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Афанасий Афанасьевич Фет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поэте.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Стихотворение </w:t>
      </w: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«Весенний дождь»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радостная, яр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кая, полная движения картина весенней природы. Краски, звуки, запахи как воплощение красоты жизни.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Лев Николаевич Толстой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теле (детство, начало литературной деятельности).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«Кавказский пленник».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Бессмысленность и жесто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кость национальной вражды. Жилин и Костылин — два разных характера, две разные судьбы. Жилин и Дина. Душевная близость людей из враждующих лагерей. Утверждение гуманистических идеалов.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Сравнение (развитие понятия). Сюжет (начальное представление).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Антон Павлович Чехов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 (детство и начало литературной деятельности).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«Хирургия» — осмеяние глупости и невежества ге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роев рассказа. Юмор ситуации. Речь персонажей как средство их характеристики.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Юмор (развитие представ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лений).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Поэты XIX века о Родине и родной природе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 И. Тютчев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«Зима недаром злится...», «Как весел грохот летних бурь...», «Есть в осени первоначаль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ной...»; 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 Н. Плещеев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«Весна» (отрывок); 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 С. Никитин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«Утро», «Зимняя ночь в деревне» (отрывок); 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 Н. Майков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«Ласточки»; 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 3. Суриков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«Зима» (отрывок); 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 В. Кольцов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«В степи». Выразительное чтение наизусть стихотворений (по выбору учителя и уча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щихся).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Стихотворный ритм как средство передачи эмоционального состояния, настро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ения.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литературы XX века (28ч.)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Иван Алексеевич Бунин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 (детство и начало литературной деятельности).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«Косцы». Восприятие прекрасного. Эстетическое и этическое в рассказе. Кровное родство героев с бес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крайними просторами Русской земли, душевным скла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дом песен и сказок, связанных между собой видимыми и тайными силами. Рассказ «Косцы» как поэтическое воспоминание о Родине.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Владимир Галактионович Короленко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 (детство и начало литературной деятель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ности).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«В дурном обществе». Жизнь детей из благополуч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и обездоленной семей. Их общение. Доброта и со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страдание героев повести. Образ серого, сонного горо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да. Равнодушие окружающих людей к беднякам. Вася, Валек, Маруся, Тыбурций. Отец и сын. Размышления ге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роев. «Дурное общество» и «дурные дела». Взаимопонимание —- основа отношений в семье.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Портрет (развитие пред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ставлений). Композиция литературного произведения (начальные понятия).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Сергей Александрович Есенин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поэте. Стихотворения «Я покинул родимый дом...» и «Низкий дом с голубыми ставнями...» — поэтическое изображение родной природы. Образы малой родины, родных людей как изначальный исток образа Родины, России. Своеобразие языка есенинской лирики.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Павел Петрович Бажов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 (детство и начало литературной деятельности).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«Медной горы Хозяйка». Реальность и фантастика в сказе. Честность, добросовестность, трудолюбие и талант главного героя. Стремление к совершенному мастерству. Тайны мастерства. Своеобразие языка, интонации сказа.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Сказ как жанр литературы (начальные представления). Сказ и сказка (общее и различное).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Константин Георгиевич Паустовский. Краткий рас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сказ о писателе. «Теплый хлеб», «Заячьи лапы». Добро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и сострадание, реальное и фантастическое в сказках Паустовского.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Самуил Яковлевич Маршак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сателе. Сказки С. Я. Маршака.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«Двенадцать месяцев» — пьеса-сказка. Положительные и отрицательные герои. Победа добра над злом — традиция русских народных сказок. Художественные особенности пьесы-сказки.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Драма как род литературы (начальные представления). Пьеса-сказка.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Андрей Платонович Платонов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 (детство, начало литературной деятельности).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«Никита». Быль и фантастика. Главный герой рассказа, единство героя с природой, одухотворение природы в его воображении — жизнь как борьба добра и зла, смена радости и грусти, страдания и счастья. Оптимистическое восприятие окружающего мира.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Фантастика в литературном произведении (развитие представлений).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Виктор Петрович Астафьев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 (детство, начало литературной деятельности).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«Васюткино озеро». Бесстрашие, терпение, любовь к природе и ее понимание, находчивость в экстремальной ситуацииI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Автобиографичность литературного произведения (начальные представления).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«Ради жизни на Земле...»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Стихотворные произведения о войне. Патриотические подвиги в годы Великой Отечественной войны.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 М. Симонов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«Майор привез мальчишку на лафете...»; 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 Т. Твардовский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«Рассказ танкиста».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Война и дети — обостренно трагическая и героическая тема произведений о Великой Отечественной войне.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Произведения о Родине и родной природе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И.Бунин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«Помню—долгий зимний вечер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...»; Прокофьев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«Аленушка»; 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 Кедрин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«Аленушка»; 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Рубцов.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«Родная деревня», </w:t>
      </w: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Дон-Аминадо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«Города и годы».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Стихотворные лирические произведения о Родине, ной природе как выражение поэтического восприятия окружающего мира и осмысление собственного мироощущения, настроения. Конкретные пейзажные зарисовки и обобщенный образ России. Сближение образов волшебных сказок и русской природы в лирических стихотворениях.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Писатели улыбаются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Саша Черный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«Кавказский пленник», «Игорь-Робинзон». Образы и сюжеты литературной классики как темы произведений для детей.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Юмор (развитие понятия).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зарубежной литературы (17 ч.)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Роберт Льюис Стивенсон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«Вересковый мед». Подвиг героя во имя сохранения традиций предков.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литературы. Баллада (развитие представлений).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Даниель Дефо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«Робинзон Крузо». Жизнь и необычайные приключения Робинзона Крузо, характер героя (смелость, мужество, находчивость, несгибаемость перед жизненными обстоятельствами). Гимн неисчерпаемым возможностям человека.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ХансКристиан Андерсен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теле.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«Снежная королева». Символический смысл фанта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стических образов и художественных деталей в сказке Андерсена. Кай и Герда. Мужественное сердце Герды. Поиски Кая. Помощники Герды (цветы, ворон, олень, Маленькая разбойница и др.). Снежная королева и Герда — противопоставление красоты внутренней и внешней. Победа добра, любви и дружбы.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Жорж Санд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«О чем говорят цветы». Спор героев о прекрасном. Речевая характеристика персонажей.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Марк Твен. 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Краткий рассказ о писателе.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«Приключения Тома Сойера». Том и Гек. Дружба мальчиков. Игры, забавы, находчивость, предприимчи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вость. Черты характера Тома, раскрывшиеся в отношениях с друзьями. Том и Бекки, их дружба. Внутренний мир героев М. Твена. Причудливое сочетание реальных жизненных проблем и игровых приключенческих ситуаций. Изобретательность в играх — умение сделать окружающий мир интересным.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Джек Лондон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Краткий рассказ о писателе.</w:t>
      </w:r>
    </w:p>
    <w:p w:rsidR="00CF22E0" w:rsidRPr="00035D10" w:rsidRDefault="00CF22E0" w:rsidP="00CF2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«Сказание о Кише» — сказание о взрослении под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ростка, вынужденного добывать пищу, заботиться о стар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ших. Уважение взрослых. Характер мальчика — смелость, мужество, изобретательность, смекалка, чувство собственного достоинства — опора в труднейших жизненных обстоятельствах. Мастерство писателя в поэтическом изображении жизни северного народа.</w:t>
      </w:r>
    </w:p>
    <w:p w:rsidR="00CF22E0" w:rsidRPr="00035D10" w:rsidRDefault="00CF22E0" w:rsidP="00CF22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Произведения для заучивания наизусть</w:t>
      </w:r>
    </w:p>
    <w:p w:rsidR="00CF22E0" w:rsidRPr="00035D10" w:rsidRDefault="00CF22E0" w:rsidP="00CF22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Пословицы и поговорки.</w:t>
      </w:r>
    </w:p>
    <w:p w:rsidR="00CF22E0" w:rsidRPr="00035D10" w:rsidRDefault="00CF22E0" w:rsidP="00CF22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В.А. Жуковский. «Спящая царевна» (отрывок).</w:t>
      </w:r>
    </w:p>
    <w:p w:rsidR="00CF22E0" w:rsidRPr="00035D10" w:rsidRDefault="00CF22E0" w:rsidP="00CF22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И.А. Крылов. Басни.</w:t>
      </w:r>
    </w:p>
    <w:p w:rsidR="00CF22E0" w:rsidRPr="00035D10" w:rsidRDefault="00CF22E0" w:rsidP="00CF22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А.С. Пушкин. «У лукоморья…»</w:t>
      </w:r>
    </w:p>
    <w:p w:rsidR="00CF22E0" w:rsidRPr="00035D10" w:rsidRDefault="00CF22E0" w:rsidP="00CF22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Н.А. Некрасов «Есть женщины в русских селеньях…», отрывок из стихотворения «Крестьянские дети» («Однажды в студёную зимнюю пору…»)</w:t>
      </w:r>
    </w:p>
    <w:p w:rsidR="00CF22E0" w:rsidRPr="00035D10" w:rsidRDefault="00CF22E0" w:rsidP="00CF22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Ф. И. Тютчев. «Весенние воды»</w:t>
      </w:r>
    </w:p>
    <w:p w:rsidR="00CF22E0" w:rsidRPr="00035D10" w:rsidRDefault="00CF22E0" w:rsidP="00CF22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А.А. Фет. «Весенний дождь».</w:t>
      </w:r>
    </w:p>
    <w:p w:rsidR="00CF22E0" w:rsidRPr="00035D10" w:rsidRDefault="00CF22E0" w:rsidP="00CF22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М.Ю. Лермонтов. «Бородино»</w:t>
      </w:r>
    </w:p>
    <w:p w:rsidR="00CF22E0" w:rsidRPr="00035D10" w:rsidRDefault="00CF22E0" w:rsidP="00CF22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По теме «Война и дети» 1-2 стихотворения.</w:t>
      </w:r>
    </w:p>
    <w:p w:rsidR="00CF22E0" w:rsidRPr="00035D10" w:rsidRDefault="00CF22E0" w:rsidP="00CF22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По теме «О Родине и родной природе» 1-2 стихотворения.</w:t>
      </w:r>
    </w:p>
    <w:p w:rsidR="00CF22E0" w:rsidRPr="00035D10" w:rsidRDefault="00CF22E0" w:rsidP="00CF22E0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Список литературы для самостоятельного чтения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Античные мифы. Вначале был хаос. Зевс на Олимпе.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Из древнерусской литературы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А. Никитин. Из «Хождений за три моря».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Из русской литературы 18 века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А.Д. Кантемир. Верблюд и лисица. 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М.В. Ломоносов. «Лишь только дневный шум умолк…»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Басни В. Тридиаковского, А. Сумарокова, В. Майкова, И. Хемницера (на выбор)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ind w:left="14" w:right="1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И.А. Крылов (3 - 4 басни на выбор)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ind w:left="14" w:right="1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К.Ф. Рылеев. Иван Сусанин.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ind w:left="14" w:right="1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Из русской литературы 19 века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ind w:left="14" w:right="1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Е. А. Баратынский. Водопад. «Чудный град порой сольется...».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ind w:left="14" w:right="1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А.А. Дельвиг. Русская песня.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ind w:left="14" w:right="1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Е. А. Баратынский. Водопад. «Чудный град порой сольется...».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А. С. Пушкин. Зимняя дорога. Кавказ.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ind w:left="14" w:right="2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М. Ю. Лермонтов. Ветка Палестины. Пленный рыцарь. Утес. Ашик-Кериб (сказка).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А. В. Кольцов. Осень. Урожай.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Н. В. Гоголь. Страшная месть.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Н. А. Некрасов. Накануне светлого праздника.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Д. В. Григорович. Гуттаперчевый мальчик.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И. С. Тургенев. Стихотворения в прозе, рассказы.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В. М. Гаршин. Сказка о жабе и розе.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ind w:left="19" w:right="1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А. А. Фет. «Облаком волнистым...». «Печальная береза...» и др.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И. С. Никитин. Утро. Пахарь.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Я. П. Полонский. Утро.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ind w:left="14" w:right="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А. Н. Майков. Весна. «Осенние листья по ветру кру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жат.......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Ф. И. Тютчев. Утро в горах.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ind w:left="24" w:right="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Н. С. Лесков. Привидение в Инженерном замке. Из кадетских воспоминаний.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Л. Н. Толстой. Севастопольские рассказы (на выбор).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А. Н. Островский. Снегурочка.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А. П. Чехов. 3—4 рассказа на выбор.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Из русской литературы </w:t>
      </w:r>
      <w:r w:rsidRPr="00035D1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ar-SA"/>
        </w:rPr>
        <w:t>XX</w:t>
      </w:r>
      <w:r w:rsidRPr="00035D10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века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М. Горький. Дети Пармы. Из «Сказок об Италии».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А. И. Куприн. Чудесный доктор.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ind w:left="24" w:right="1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И. А. Бунин. «Шире, грудь, распахнись...». Деревен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ский нищий. Затишье. «Высоко полный месяц стоит...». «Помню — долгий зимний вечер...».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ind w:left="2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А. А. Блок. «Встану я в утро туманное...». «На весеннем пути в теремок...».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С. А. Есенин. Песнь о собаке.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Дон Аминадо. Колыбельная.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И. С. Соколов-Микитов. Зима.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П. П. Бажов. Каменный цветок.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М. М. Пришвин. Моя родина.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С. Я. Маршак. Двенадцать месяцев.</w:t>
      </w:r>
    </w:p>
    <w:p w:rsidR="00CF22E0" w:rsidRPr="00035D10" w:rsidRDefault="00C7156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Line 8" o:spid="_x0000_s1026" style="position:absolute;z-index:251659264;visibility:visible;mso-position-horizontal-relative:margin" from="690pt,500.9pt" to="690pt,5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" strokeweight=".09mm">
            <v:stroke joinstyle="miter"/>
            <w10:wrap anchorx="margin"/>
          </v:line>
        </w:pict>
      </w:r>
      <w:r w:rsidR="00CF22E0"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А. Т. Твардовский. Лес осенью.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Е. И. Носов. Варька.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В. П. Астафьев. Зачем я убил коростеля? Белогрудка.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Из зарубежной литературы 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Басни Эзопа, Лафонтена, Лессинга   (на выбор). Д. Дефо. Жизнь и удивительные приключения морехода Робинзона Крузо.</w:t>
      </w:r>
    </w:p>
    <w:p w:rsidR="00CF22E0" w:rsidRPr="00035D10" w:rsidRDefault="00CF22E0" w:rsidP="00CF22E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ar-SA"/>
        </w:rPr>
        <w:t>М. Твен. Приключения Тома Сойера.</w:t>
      </w:r>
    </w:p>
    <w:p w:rsidR="00CF22E0" w:rsidRPr="00035D10" w:rsidRDefault="00CF22E0" w:rsidP="00CF22E0">
      <w:pPr>
        <w:spacing w:after="0" w:line="240" w:lineRule="auto"/>
        <w:ind w:left="128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22E0" w:rsidRPr="00035D10" w:rsidRDefault="00CF22E0" w:rsidP="00CF22E0">
      <w:pPr>
        <w:spacing w:after="0" w:line="240" w:lineRule="auto"/>
        <w:ind w:left="128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22E0" w:rsidRPr="00035D10" w:rsidRDefault="00CF22E0" w:rsidP="00CF22E0">
      <w:pPr>
        <w:spacing w:after="0" w:line="240" w:lineRule="auto"/>
        <w:ind w:left="128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22E0" w:rsidRDefault="00CF22E0" w:rsidP="00CF22E0">
      <w:pPr>
        <w:spacing w:after="0" w:line="240" w:lineRule="auto"/>
        <w:ind w:left="128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5D10" w:rsidRDefault="00035D10" w:rsidP="00CF22E0">
      <w:pPr>
        <w:spacing w:after="0" w:line="240" w:lineRule="auto"/>
        <w:ind w:left="128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5D10" w:rsidRDefault="00035D10" w:rsidP="00CF22E0">
      <w:pPr>
        <w:spacing w:after="0" w:line="240" w:lineRule="auto"/>
        <w:ind w:left="128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5D10" w:rsidRDefault="00035D10" w:rsidP="00CF22E0">
      <w:pPr>
        <w:spacing w:after="0" w:line="240" w:lineRule="auto"/>
        <w:ind w:left="128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5D10" w:rsidRPr="00035D10" w:rsidRDefault="00035D10" w:rsidP="00CF22E0">
      <w:pPr>
        <w:spacing w:after="0" w:line="240" w:lineRule="auto"/>
        <w:ind w:left="128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GoBack"/>
      <w:bookmarkEnd w:id="3"/>
    </w:p>
    <w:p w:rsidR="00CF22E0" w:rsidRPr="00035D10" w:rsidRDefault="00CF22E0" w:rsidP="00CF22E0">
      <w:pPr>
        <w:spacing w:after="0" w:line="240" w:lineRule="auto"/>
        <w:ind w:left="128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CF22E0" w:rsidRPr="00035D10" w:rsidRDefault="00CF22E0" w:rsidP="00CF22E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1"/>
        <w:gridCol w:w="10568"/>
        <w:gridCol w:w="2070"/>
        <w:gridCol w:w="2195"/>
      </w:tblGrid>
      <w:tr w:rsidR="00CF22E0" w:rsidRPr="00035D10" w:rsidTr="000B4CB8">
        <w:trPr>
          <w:trHeight w:val="284"/>
        </w:trPr>
        <w:tc>
          <w:tcPr>
            <w:tcW w:w="250" w:type="pct"/>
            <w:vMerge w:val="restart"/>
            <w:shd w:val="clear" w:color="auto" w:fill="auto"/>
            <w:vAlign w:val="center"/>
          </w:tcPr>
          <w:p w:rsidR="00CF22E0" w:rsidRPr="00035D10" w:rsidRDefault="00CF22E0" w:rsidP="00CF22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5D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84" w:type="pct"/>
            <w:vMerge w:val="restart"/>
            <w:shd w:val="clear" w:color="auto" w:fill="auto"/>
            <w:vAlign w:val="center"/>
          </w:tcPr>
          <w:p w:rsidR="00CF22E0" w:rsidRPr="00035D10" w:rsidRDefault="00CF22E0" w:rsidP="00CF22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5D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  <w:p w:rsidR="00CF22E0" w:rsidRPr="00035D10" w:rsidRDefault="00CF22E0" w:rsidP="00CF22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6" w:type="pct"/>
            <w:gridSpan w:val="2"/>
          </w:tcPr>
          <w:p w:rsidR="00CF22E0" w:rsidRPr="00035D10" w:rsidRDefault="00CF22E0" w:rsidP="00CF22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5D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vMerge/>
            <w:shd w:val="clear" w:color="auto" w:fill="auto"/>
            <w:vAlign w:val="center"/>
          </w:tcPr>
          <w:p w:rsidR="00CF22E0" w:rsidRPr="00035D10" w:rsidRDefault="00CF22E0" w:rsidP="00CF22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4" w:type="pct"/>
            <w:vMerge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 w:rsidR="00CF22E0" w:rsidRPr="00035D10" w:rsidRDefault="00CF22E0" w:rsidP="00CF22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5D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703" w:type="pct"/>
            <w:vAlign w:val="center"/>
          </w:tcPr>
          <w:p w:rsidR="00CF22E0" w:rsidRPr="00035D10" w:rsidRDefault="00CF22E0" w:rsidP="00CF22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5D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Фактически</w:t>
            </w:r>
          </w:p>
        </w:tc>
      </w:tr>
      <w:tr w:rsidR="00CF22E0" w:rsidRPr="00035D10" w:rsidTr="000B4CB8">
        <w:trPr>
          <w:trHeight w:val="284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CF22E0" w:rsidRPr="00035D10" w:rsidRDefault="00CF22E0" w:rsidP="00CF22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5D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 (1 ч.)</w:t>
            </w: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Введение. Роль книги в жизни человека.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CF22E0" w:rsidRPr="00035D10" w:rsidRDefault="00CF22E0" w:rsidP="00CF2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 (10 ч.)</w:t>
            </w: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Устное народное творчество. Понятие о фольклоре.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Малые жанры фольклора.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Сказка как вид народной прозы. «Царевна-лягушка» как волшебная сказка.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«Царевна-лягушка». Образ Василисы Премудрой и Ивана-царевича.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«Царевна-лягушка». Поэтика волшебной сказки.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«Иван-крестьянский сын и чудо-юдо» как волшебная сказка героического содержания.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 главного героя сказки.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Сказки о животных. «Журавль и цапля».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Бытовые сказки. «Солдатская шинель».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Р.р. Русские народные сказки. Обучение сочинению по теме «Сказки».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CF22E0" w:rsidRPr="00035D10" w:rsidRDefault="00CF22E0" w:rsidP="00CF2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древнерусской литературы (2 ч.)</w:t>
            </w: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Древнерусская литература. Летопись. «Повесть временных лет» как литературный памятник.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«Повести временных лет»: «Подвиг отрока  -киевлянина и хитрость воеводы Претича».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CF22E0" w:rsidRPr="00035D10" w:rsidRDefault="00CF22E0" w:rsidP="00CF2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литературы </w:t>
            </w: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XVIII</w:t>
            </w: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 (2 ч.)</w:t>
            </w: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Вн. чт. М.В. Ломоносов – учёный, поэт, художник, гражданин.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М.В. Ломоносов. «Случились вместе два Астронома в пиру…»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CF22E0" w:rsidRPr="00035D10" w:rsidRDefault="00CF22E0" w:rsidP="00CF2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литературы </w:t>
            </w: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XIX</w:t>
            </w: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 (42 ч.)</w:t>
            </w: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 чт.. Жанровые особенности басни. Истоки басенного жанра (Эзоп, Лафонтен, русские баснописцы 18 века:А.П. Сумароков, И.И. Дмитриев)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А. Крылов. Рассказ о писателе. Обличение человеческих пороков в баснях («Волк и ягненок», «Ворона и лисица», «Свинья под дубом»).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Аллегорическое отражение исторических событий в баснях..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Р.р. И.А. Крылов. Басни.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В.А. Жуковский. Рассказ о поэте. «Спящая царевна» как литературная сказка.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В.А. Жуковский. «Кубок». Благородство и жестокость. Герои баллады. Понятие о балладе.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Пушкин. «Няне». Рассказ и детских и лицейских годах жизни.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Пушкин. «Руслан и Людмила» (пролог) как собирательная картина народных сказок.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С. Пушкин «Сказка о мертвой царевне и о семи богатырях»: события и герои.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«Сказка о мертвой царевне и о семи богатырях»: сравнительная характеристика героев.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«Сказка о мертвой царевне и о семи богатырях»: истоки сюжета, поэтика сказки.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Подготовка к сочинению по сказкам А. С. Пушкина. 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Вн. чт.. А.С. Пушкин. Сказки.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Контрольное сочинение №1 по творчеству И.А. Крылова, В.А. Жуковского, А.С. Пушкина.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Контрольное сочинение №1 по творчеству И.А. Крылова, В.А. Жуковского, А.С. Пушкина.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А. Погорельский. «Чёрная курица, или Подземные жители» как литературная сказка.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Вн. чт. П.П. Ершов. «Конёк-горбунок».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Вн. чт. В.М. Гаршин.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«AttaleaPrinceps».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Ю. Лермонтов. Рассказ о поэте. «Бородино». Патриотический пафос стихотворения.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«Бородино»: проблематика и поэтика.  Изобразительно-выразительные средства языка стихотворения. «Два великана».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Вн. чт. «Ашик-Кериб» как литературная сказка.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В. Гоголь. Рассказ о писателе. «Вечера на хуторе близ Диканьки». «Заколдованное место».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«Заколдованное место»: реальность и фантастика в повести.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Вн. чт. «Вечера на хуторе близ Диканьки». «Майская ночь, или Утопленница», «Ночь перед Рождеством», «Страшная месть».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Н.А. Некрасов. Рассказ о поэте. «Есть женщины в русских селеньях…» (отрывок из поэмы «Мороз, Красный нос»).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«Крестьянские дети». Труд и забавы крестьянских детей. Язык стихотворения.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Вн. чт.. Н.А. Некрасов. «На Волге». Раздумья поэта о судьбе народа.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И.С. Тургенев. Рассказ о писателе. «Муму» как повесть о крепостном праве.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Превосходство Герасима над челядью барыни. Герасим и Муму. Протест против крепостничества в рассказе.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Тургенев – мастер портрета и пейзажа (по рассказу «Муму»).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Классное контрольное сочинение №2 по рассказу «Муму».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А.А. Фет. Лирика.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Л.Н. Толстой. Рассказ о писателе. «Кавказский пленник» как протест против национальной вражды.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Жилин и Костылин.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Контрольное сочинение №3 по творчеству М.Ю. Лермонтова, Н.В. Гоголя, Н.А. Некрасова, И.С. Тургенева, Л.Н. Толстого.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сочинение №3 по творчеству М.Ю. Лермонтова, Н.В. Гоголя, Н.А. Некрасова, И.С. Тургенева, Л.Н. Толстого.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А.П. Чехов. Рассказ о писателе. «Хирургия». Юмористический рассказ.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Р.р. «Хирургия». Рассказ в актёрском исполнении.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Вн. чт. Рассказы Антоши Чехонте.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 Тютчев. «Зима недаром злится…», «Весенние воды», «Как весел грохот летних бурь…», «Есть в осени первоначальной…».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Русские поэты о Родине и о родной природе (обзор)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Русские поэты о Родине и о родной природе (обзор)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CF22E0" w:rsidRPr="00035D10" w:rsidRDefault="00CF22E0" w:rsidP="00CF2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литературы </w:t>
            </w: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XX</w:t>
            </w: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 (28 ч.)</w:t>
            </w: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А. Бунин. Рассказ о писателе. «Косцы». Человек и природа в рассказе.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Вн. чт. И.А. Бунин. «Подснежник».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В.Г. Короленко. Рассказ о писателе. «В дурном обществе». Вася и его отец.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дурном обществе». Жизнь семьи Тыбурция.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дурном обществе»: «дурное общество» и «дурные дела».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«В дурном обществе». Подготовка к письменному ответу на проблемный вопрос.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С.А. Есенин. «Я покинул родимый дом…», «Низкий дом с голубыми ставнями…».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П.П. Бажов. Рассказ о писателе. «Медной горы Хозяйка»: образы Степана и Хозяйки Медной горы. Реальность и фантастика в сказе.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«Медной горы Хозяйка»: сказ как жанр литературы.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К.Г. Паустовский. «Тёплый хлеб»: герои сказки и их поступки.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«Тёплый хлеб»: язык сказки. Реальное и фантастическое в сказке.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Вн. чт.. «Заячьи лапы» и другие рассказы. Природа и человек в сказках К.Г. Паустовского.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Вн. чт. С.Я. Маршак. Рассказ о писателе. Пьеса-сказка «Двенадцать месяцев».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Положительные и отрицательные герои. Традиции народных сказок в пьесе-сказке «Двенадцать месяцев».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«Двенадцать месяцев»: пьеса-сказка и её народная основа.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А.П. Платонов. Рассказ о писателе. «Никита»: человек и природа.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«Никита»: быль и фантастика. Особенность мировосприятия главного героя.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 Астафьев. Рассказ о писателе. «Васюткино озеро»: юный герой в экстремальной ситуации.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«Открытие» Васюткой нового озера.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Классное контрольное сочинение №4. Сочинение «Мой сверстник в русской литературе 19-20 вв».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Классное контрольное сочинение №4. Сочинение «Мой сверстник в русской литературе 19-20 вв».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Русские поэты 20 в. о Родине и родной природе (И.А. Бунин, А. Блок, С. Есенин и др.).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Кедрин «Алёнушка», А. Прокофьев «Алёнушка», Н. Рубцов «Родная деревня».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К.М. Симонов. Рассказ о писателе. «Майор привез мальчишку на лафете..».  Дети и война.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А.Т. Твардовский. Рассказ о поэте. «Рассказ танкиста». Дети и война.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Саша Чёрный. «Кавказский пленник».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Саша Чёрный. «Игорь-Робинзон». Образы и сюжеты литературной классики.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Ю.Ч. Ким. Песня «Рыба-кит» как юмористическое произведение.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CF22E0" w:rsidRPr="00035D10" w:rsidRDefault="00CF22E0" w:rsidP="00CF2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зарубежной литературы (17 ч.)</w:t>
            </w: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Р.Л. Стивенсон. Рассказ о писателе. «Вересковый мед»: верность традициям предков.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Дефо. Рассказ о писателе. «Робинзон Крузо»: необычайные приключения героя.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Дефо. «Робинзон Крузо»: характер героя.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Г.Х. Андерсен. Рассказ о писателе. «Снежная королева»: реальное и фантастическое в сказке.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«Снежная королева»: сказка о великой силе любви.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Вн. чт. Сказки Андерсена. Победа добра, любви, дружбы над злом.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Р.р. Сказки Х.-К. Андерсена.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Р.р. Сказки Х.-К. Андерсена.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Твен. Рассказ о писателе. «Приключения Тома Сойера». Том Сойер и его друзья. Внутренний мир героев.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Твен. Рассказ о писателе. «Приключения Тома Сойера»: неповторимый мир детства.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Лондон. Рассказ о писателе. «Сказание о Кише». Нравственное взросление героя рассказа.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 чт. Ж. Санд. «О чем говорят цветы».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 №5. Выявление  уровня литературного развития учащихся.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письменных работ.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Р.р. Литературный праздник «Путешествие по стране Литературии 5 класса». </w:t>
            </w: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22E0" w:rsidRPr="00035D10" w:rsidTr="000B4CB8">
        <w:trPr>
          <w:trHeight w:val="284"/>
        </w:trPr>
        <w:tc>
          <w:tcPr>
            <w:tcW w:w="250" w:type="pct"/>
            <w:shd w:val="clear" w:color="auto" w:fill="auto"/>
            <w:vAlign w:val="center"/>
          </w:tcPr>
          <w:p w:rsidR="00CF22E0" w:rsidRPr="00035D10" w:rsidRDefault="00CF22E0" w:rsidP="00CF22E0">
            <w:pPr>
              <w:numPr>
                <w:ilvl w:val="0"/>
                <w:numId w:val="4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4" w:type="pct"/>
            <w:shd w:val="clear" w:color="auto" w:fill="auto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pct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22E0" w:rsidRPr="00035D10" w:rsidRDefault="00CF22E0" w:rsidP="00CF22E0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  <w:sectPr w:rsidR="00CF22E0" w:rsidRPr="00035D10" w:rsidSect="00CF22E0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CF22E0" w:rsidRPr="00035D10" w:rsidRDefault="00CF22E0" w:rsidP="00CF22E0">
      <w:pPr>
        <w:widowControl w:val="0"/>
        <w:autoSpaceDE w:val="0"/>
        <w:autoSpaceDN w:val="0"/>
        <w:adjustRightInd w:val="0"/>
        <w:spacing w:after="0" w:line="240" w:lineRule="auto"/>
        <w:ind w:left="128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Учебно-методическое обеспечение</w:t>
      </w:r>
    </w:p>
    <w:p w:rsidR="00CF22E0" w:rsidRPr="00035D10" w:rsidRDefault="00CF22E0" w:rsidP="00CF22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08"/>
        <w:gridCol w:w="5191"/>
        <w:gridCol w:w="4715"/>
      </w:tblGrid>
      <w:tr w:rsidR="00CF22E0" w:rsidRPr="00035D10" w:rsidTr="000B4CB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Учебники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Учебные пособия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Методические </w:t>
            </w:r>
          </w:p>
        </w:tc>
      </w:tr>
      <w:tr w:rsidR="00CF22E0" w:rsidRPr="00035D10" w:rsidTr="000B4CB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035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Коровина В. Я., Журавлев В. П .,Коровин В. И.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Литература: 5 кл.: Учеб.-хрестоматия: В 2 ч. – М.: Просвещение, 2016.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Коровина В. Я., Коровин В. И., Журавлев В. П.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Читаем, думаем, спорим...: 5 кл. — М.: Просвещение, 2016.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22E0" w:rsidRPr="00035D10" w:rsidRDefault="00CF22E0" w:rsidP="00CF22E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35D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Коровина В. Я., Збарский И. С.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Литература: 5 кл.: Метод.советы. — М.: Просвещение, 2016. </w:t>
            </w:r>
          </w:p>
        </w:tc>
      </w:tr>
    </w:tbl>
    <w:p w:rsidR="00CF22E0" w:rsidRPr="00035D10" w:rsidRDefault="00CF22E0" w:rsidP="00CF22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Для учителя:</w:t>
      </w:r>
    </w:p>
    <w:p w:rsidR="00CF22E0" w:rsidRPr="00035D10" w:rsidRDefault="00CF22E0" w:rsidP="00CF22E0">
      <w:pPr>
        <w:widowControl w:val="0"/>
        <w:numPr>
          <w:ilvl w:val="0"/>
          <w:numId w:val="4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Аркин И.И. Уроки литературы в 5-6 классах: Практическая методика: Кн. для учителя. - М.: Просвещение, 2008. </w:t>
      </w:r>
    </w:p>
    <w:p w:rsidR="00CF22E0" w:rsidRPr="00035D10" w:rsidRDefault="00CF22E0" w:rsidP="00CF22E0">
      <w:pPr>
        <w:widowControl w:val="0"/>
        <w:numPr>
          <w:ilvl w:val="0"/>
          <w:numId w:val="4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Беломестных О.Б., Корнеева М.С., Золотарёва И.В. Поурочное планирование по литературе. 5 класс. – М.: ВАКО, 2002.</w:t>
      </w:r>
    </w:p>
    <w:p w:rsidR="00CF22E0" w:rsidRPr="00035D10" w:rsidRDefault="00CF22E0" w:rsidP="00CF22E0">
      <w:pPr>
        <w:widowControl w:val="0"/>
        <w:numPr>
          <w:ilvl w:val="0"/>
          <w:numId w:val="4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Беляева Н.В. Уроки изучения лирики в школе: Теория и практика дифференцированного под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хода к учащимся: Книга для учителя литературы / Н.В. Беляева. - М.: Вербум, 2004.</w:t>
      </w:r>
    </w:p>
    <w:p w:rsidR="00CF22E0" w:rsidRPr="00035D10" w:rsidRDefault="00CF22E0" w:rsidP="00CF22E0">
      <w:pPr>
        <w:widowControl w:val="0"/>
        <w:numPr>
          <w:ilvl w:val="0"/>
          <w:numId w:val="4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Демиденко Е.Л. Новые контрольные и проверочные работы по литературе. 5-9 классы. - М.: Дрофа, 2006. </w:t>
      </w:r>
    </w:p>
    <w:p w:rsidR="00CF22E0" w:rsidRPr="00035D10" w:rsidRDefault="00CF22E0" w:rsidP="00CF22E0">
      <w:pPr>
        <w:widowControl w:val="0"/>
        <w:numPr>
          <w:ilvl w:val="0"/>
          <w:numId w:val="4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Ерёмина О.А. Поурочное планирование по литературе: 5 кл.: Методическое пособие к учебнику-хрестоматии Коровиной В.Я. и др. «Литература. 5 кл.» / О.А. Ерёменко. – М.: Изд-во «Экзамен», 2006. </w:t>
      </w:r>
    </w:p>
    <w:p w:rsidR="00CF22E0" w:rsidRPr="00035D10" w:rsidRDefault="00CF22E0" w:rsidP="00CF22E0">
      <w:pPr>
        <w:widowControl w:val="0"/>
        <w:numPr>
          <w:ilvl w:val="0"/>
          <w:numId w:val="4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Золотарёва И.В., Егорова Н.В. универсальные поурочные разработки по литературе. 5 класс. –Изд. 3-е, исправл. и дополн. – М.: ВАКО, 2005.</w:t>
      </w:r>
    </w:p>
    <w:p w:rsidR="00CF22E0" w:rsidRPr="00035D10" w:rsidRDefault="00CF22E0" w:rsidP="00CF22E0">
      <w:pPr>
        <w:widowControl w:val="0"/>
        <w:numPr>
          <w:ilvl w:val="0"/>
          <w:numId w:val="4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Колокольцев Е.Н. Альбом иллюстраций: Литература: 5 класс. - М.: Просвещение, 2005.</w:t>
      </w:r>
    </w:p>
    <w:p w:rsidR="00CF22E0" w:rsidRPr="00035D10" w:rsidRDefault="00CF22E0" w:rsidP="00CF22E0">
      <w:pPr>
        <w:widowControl w:val="0"/>
        <w:numPr>
          <w:ilvl w:val="0"/>
          <w:numId w:val="4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Коровина В.Я., Збарский И.С. Литература: Методические советы: 5 класс. - М.: Просвещение, 2006.</w:t>
      </w:r>
    </w:p>
    <w:p w:rsidR="00CF22E0" w:rsidRPr="00035D10" w:rsidRDefault="00CF22E0" w:rsidP="00CF22E0">
      <w:pPr>
        <w:widowControl w:val="0"/>
        <w:numPr>
          <w:ilvl w:val="0"/>
          <w:numId w:val="4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Матвеева Е.И. Литература: 5 класс: Тестовые задания к основным учебникам: Рабочая тет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радь / Е.И.Матвеева. - М.: Эксмо, 2009. </w:t>
      </w:r>
    </w:p>
    <w:p w:rsidR="00CF22E0" w:rsidRPr="00035D10" w:rsidRDefault="00CF22E0" w:rsidP="00CF22E0">
      <w:pPr>
        <w:widowControl w:val="0"/>
        <w:numPr>
          <w:ilvl w:val="0"/>
          <w:numId w:val="4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Миронова Н.А. Тесты по литературе: 5 кл.: к учебнику В.Я. Коровиной и др. «Литература. 5 класс». – М.: Издательство «Экзамен».</w:t>
      </w:r>
    </w:p>
    <w:p w:rsidR="00CF22E0" w:rsidRPr="00035D10" w:rsidRDefault="00CF22E0" w:rsidP="00CF22E0">
      <w:pPr>
        <w:widowControl w:val="0"/>
        <w:numPr>
          <w:ilvl w:val="0"/>
          <w:numId w:val="4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Фонохрестоматия к учебнику- хрестоматии для 5 класса.</w:t>
      </w:r>
    </w:p>
    <w:p w:rsidR="00CF22E0" w:rsidRPr="00035D10" w:rsidRDefault="00CF22E0" w:rsidP="00CF22E0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Мультимедийные пособия.</w:t>
      </w:r>
    </w:p>
    <w:p w:rsidR="00CF22E0" w:rsidRPr="00035D10" w:rsidRDefault="00CF22E0" w:rsidP="00CF22E0">
      <w:pPr>
        <w:widowControl w:val="0"/>
        <w:numPr>
          <w:ilvl w:val="0"/>
          <w:numId w:val="5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Литература: 5 класс: Фонохрестоматия: Электронное учебное пособие на </w:t>
      </w:r>
      <w:r w:rsidRPr="00035D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CD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35D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ROM</w:t>
      </w: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Сост. В.Я.Коровина, В.П..Журавлев, В.И.Коровин. - М.: Просвещение, 2008.</w:t>
      </w:r>
    </w:p>
    <w:p w:rsidR="00CF22E0" w:rsidRPr="00035D10" w:rsidRDefault="00CF22E0" w:rsidP="00CF22E0">
      <w:pPr>
        <w:widowControl w:val="0"/>
        <w:numPr>
          <w:ilvl w:val="0"/>
          <w:numId w:val="5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литературы в 5 классе. Издательство Кирилла и Мефодия.</w:t>
      </w:r>
    </w:p>
    <w:p w:rsidR="00CF22E0" w:rsidRPr="00035D10" w:rsidRDefault="00CF22E0" w:rsidP="00CF22E0">
      <w:pPr>
        <w:widowControl w:val="0"/>
        <w:numPr>
          <w:ilvl w:val="0"/>
          <w:numId w:val="5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и контроль знаний по литературе на уроках и внеклассных мероприятиях 5 класс. Электронное приложение.</w:t>
      </w:r>
    </w:p>
    <w:p w:rsidR="00CF22E0" w:rsidRPr="00035D10" w:rsidRDefault="00CF22E0" w:rsidP="00CF22E0">
      <w:pPr>
        <w:widowControl w:val="0"/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Для учащихся:</w:t>
      </w:r>
    </w:p>
    <w:p w:rsidR="00CF22E0" w:rsidRPr="00035D10" w:rsidRDefault="00CF22E0" w:rsidP="00CF22E0">
      <w:pPr>
        <w:widowControl w:val="0"/>
        <w:numPr>
          <w:ilvl w:val="0"/>
          <w:numId w:val="6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Альбеткова Р.И. Учимся читать лирическое произведение. - М.: Дрофа, 2007.</w:t>
      </w:r>
    </w:p>
    <w:p w:rsidR="00CF22E0" w:rsidRPr="00035D10" w:rsidRDefault="00CF22E0" w:rsidP="00CF22E0">
      <w:pPr>
        <w:widowControl w:val="0"/>
        <w:numPr>
          <w:ilvl w:val="0"/>
          <w:numId w:val="6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Коровина В.Я. и др. Литература: Учебник-хрестоматия для 5 класса: В 2ч. - М.: Просвещение, 2008.</w:t>
      </w:r>
    </w:p>
    <w:p w:rsidR="00CF22E0" w:rsidRPr="00035D10" w:rsidRDefault="00CF22E0" w:rsidP="00CF22E0">
      <w:pPr>
        <w:widowControl w:val="0"/>
        <w:numPr>
          <w:ilvl w:val="0"/>
          <w:numId w:val="6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Коровина В.Я. и др. Читаем, думаем, спорим ...: Дидактический материал по литературе: 5 класс. - М.: Просвещение, 2008.</w:t>
      </w:r>
    </w:p>
    <w:p w:rsidR="00CF22E0" w:rsidRPr="00035D10" w:rsidRDefault="00CF22E0" w:rsidP="00CF22E0">
      <w:pPr>
        <w:widowControl w:val="0"/>
        <w:numPr>
          <w:ilvl w:val="0"/>
          <w:numId w:val="6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Обернихина ГА, Соколова Л.Э., Вольнова И.П., Емельянова Т.В. Как написать сочинение?: Рабочая тетрадь для 5-8 классов. - СПб.: Просвещение, 2006.</w:t>
      </w:r>
    </w:p>
    <w:p w:rsidR="00CF22E0" w:rsidRPr="00035D10" w:rsidRDefault="00CF22E0" w:rsidP="00CF22E0">
      <w:pPr>
        <w:widowControl w:val="0"/>
        <w:numPr>
          <w:ilvl w:val="0"/>
          <w:numId w:val="6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фольклор: Словарь-справочник / Сост. Т.В. Зуева. - М.: Просвещение, 2005.</w:t>
      </w:r>
    </w:p>
    <w:p w:rsidR="00CF22E0" w:rsidRPr="00035D10" w:rsidRDefault="00CF22E0" w:rsidP="00CF22E0">
      <w:pPr>
        <w:widowControl w:val="0"/>
        <w:numPr>
          <w:ilvl w:val="0"/>
          <w:numId w:val="6"/>
        </w:numPr>
        <w:shd w:val="clear" w:color="auto" w:fill="FFFFFF"/>
        <w:tabs>
          <w:tab w:val="left" w:pos="3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Шайтанов И.О., Свердлов М.И. Зарубежная литература: Учебник-хрестоматия: 5-7 классы. -М.: Просвещение, 2006.</w:t>
      </w:r>
    </w:p>
    <w:p w:rsidR="00CF22E0" w:rsidRPr="00035D10" w:rsidRDefault="00CF22E0" w:rsidP="00CF2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22E0" w:rsidRPr="00035D10" w:rsidRDefault="00CF22E0" w:rsidP="00CF22E0">
      <w:pPr>
        <w:keepNext/>
        <w:keepLines/>
        <w:spacing w:after="0" w:line="240" w:lineRule="auto"/>
        <w:ind w:right="4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bookmark23"/>
    </w:p>
    <w:p w:rsidR="00CF22E0" w:rsidRPr="00035D10" w:rsidRDefault="00CF22E0" w:rsidP="00CF22E0">
      <w:pPr>
        <w:keepNext/>
        <w:keepLines/>
        <w:spacing w:after="0" w:line="240" w:lineRule="auto"/>
        <w:ind w:right="4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РЕКОМЕНДУЕМЫЕ ИНФОРМАЦИОННЫЕ РЕСУРСЫ В ИНТЕРНЕТЕ</w:t>
      </w:r>
      <w:bookmarkEnd w:id="4"/>
    </w:p>
    <w:p w:rsidR="00CF22E0" w:rsidRPr="00035D10" w:rsidRDefault="00C71560" w:rsidP="00CF22E0">
      <w:pPr>
        <w:spacing w:after="0" w:line="240" w:lineRule="auto"/>
        <w:ind w:left="300"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wikipedia</w:t>
        </w:r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="00CF22E0"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Универсальная энциклопедия «Википедия».</w:t>
      </w:r>
    </w:p>
    <w:p w:rsidR="00CF22E0" w:rsidRPr="00035D10" w:rsidRDefault="00C71560" w:rsidP="00CF22E0">
      <w:pPr>
        <w:spacing w:after="0" w:line="240" w:lineRule="auto"/>
        <w:ind w:left="300"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krugosvet</w:t>
        </w:r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="00CF22E0"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Универсальная энциклопедия «Кругосвет».</w:t>
      </w:r>
    </w:p>
    <w:p w:rsidR="00CF22E0" w:rsidRPr="00035D10" w:rsidRDefault="00C71560" w:rsidP="00CF22E0">
      <w:pPr>
        <w:spacing w:after="0" w:line="240" w:lineRule="auto"/>
        <w:ind w:left="300"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rubricon</w:t>
        </w:r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="00CF22E0"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Энциклопедия «Рубрикон».</w:t>
      </w:r>
    </w:p>
    <w:p w:rsidR="00CF22E0" w:rsidRPr="00035D10" w:rsidRDefault="00C71560" w:rsidP="00CF22E0">
      <w:pPr>
        <w:spacing w:after="0" w:line="240" w:lineRule="auto"/>
        <w:ind w:left="300" w:righ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slovari</w:t>
        </w:r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="00CF22E0"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Электронные словари.</w:t>
      </w:r>
    </w:p>
    <w:p w:rsidR="00CF22E0" w:rsidRPr="00035D10" w:rsidRDefault="00C71560" w:rsidP="00CF22E0">
      <w:pPr>
        <w:spacing w:after="0" w:line="240" w:lineRule="auto"/>
        <w:ind w:left="20" w:right="40" w:firstLine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gramota</w:t>
        </w:r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="00CF22E0"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Справочно-информационный интернет- портал «Русский язык».</w:t>
      </w:r>
    </w:p>
    <w:p w:rsidR="00CF22E0" w:rsidRPr="00035D10" w:rsidRDefault="00C71560" w:rsidP="00CF22E0">
      <w:pPr>
        <w:spacing w:after="0" w:line="240" w:lineRule="auto"/>
        <w:ind w:left="20" w:right="40" w:firstLine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feb</w:t>
        </w:r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</w:t>
        </w:r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web</w:t>
        </w:r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="00CF22E0"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Фундаментальная электронная библиотека «Русская литература и фольклор».</w:t>
      </w:r>
    </w:p>
    <w:p w:rsidR="00CF22E0" w:rsidRPr="00035D10" w:rsidRDefault="00C71560" w:rsidP="00CF22E0">
      <w:pPr>
        <w:spacing w:after="0" w:line="240" w:lineRule="auto"/>
        <w:ind w:left="20" w:firstLine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myfhology</w:t>
        </w:r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="00CF22E0" w:rsidRPr="00035D10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="00CF22E0" w:rsidRPr="00035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Мифологическая энциклопедия.</w:t>
      </w:r>
    </w:p>
    <w:p w:rsidR="00CF22E0" w:rsidRPr="00CF22E0" w:rsidRDefault="00CF22E0" w:rsidP="00CF2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83D" w:rsidRDefault="004C283D"/>
    <w:sectPr w:rsidR="004C283D" w:rsidSect="00CF22E0">
      <w:pgSz w:w="16838" w:h="11906" w:orient="landscape"/>
      <w:pgMar w:top="720" w:right="720" w:bottom="720" w:left="720" w:header="113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F89" w:rsidRDefault="00D52F89">
      <w:pPr>
        <w:spacing w:after="0" w:line="240" w:lineRule="auto"/>
      </w:pPr>
      <w:r>
        <w:separator/>
      </w:r>
    </w:p>
  </w:endnote>
  <w:endnote w:type="continuationSeparator" w:id="1">
    <w:p w:rsidR="00D52F89" w:rsidRDefault="00D52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12A" w:rsidRDefault="00D52F89">
    <w:pPr>
      <w:pStyle w:val="af8"/>
      <w:jc w:val="right"/>
    </w:pPr>
  </w:p>
  <w:p w:rsidR="0023312A" w:rsidRDefault="00D52F89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F89" w:rsidRDefault="00D52F89">
      <w:pPr>
        <w:spacing w:after="0" w:line="240" w:lineRule="auto"/>
      </w:pPr>
      <w:r>
        <w:separator/>
      </w:r>
    </w:p>
  </w:footnote>
  <w:footnote w:type="continuationSeparator" w:id="1">
    <w:p w:rsidR="00D52F89" w:rsidRDefault="00D52F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B74B65E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7"/>
    <w:multiLevelType w:val="multilevel"/>
    <w:tmpl w:val="00000007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8"/>
    <w:multiLevelType w:val="multilevel"/>
    <w:tmpl w:val="0000000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1EE2D5D"/>
    <w:multiLevelType w:val="hybridMultilevel"/>
    <w:tmpl w:val="05389E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91F1E27"/>
    <w:multiLevelType w:val="hybridMultilevel"/>
    <w:tmpl w:val="EAF68292"/>
    <w:lvl w:ilvl="0" w:tplc="F2149E06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A3E21C8"/>
    <w:multiLevelType w:val="hybridMultilevel"/>
    <w:tmpl w:val="D4E8876C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C856FAA"/>
    <w:multiLevelType w:val="hybridMultilevel"/>
    <w:tmpl w:val="A7607E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0447B0"/>
    <w:multiLevelType w:val="hybridMultilevel"/>
    <w:tmpl w:val="E174A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F6A1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F225C4"/>
    <w:multiLevelType w:val="hybridMultilevel"/>
    <w:tmpl w:val="032C1710"/>
    <w:lvl w:ilvl="0" w:tplc="A5508E26">
      <w:start w:val="1"/>
      <w:numFmt w:val="decimal"/>
      <w:lvlText w:val="%1"/>
      <w:lvlJc w:val="left"/>
      <w:pPr>
        <w:ind w:left="1287" w:hanging="720"/>
      </w:pPr>
      <w:rPr>
        <w:rFonts w:hint="default"/>
      </w:rPr>
    </w:lvl>
    <w:lvl w:ilvl="1" w:tplc="4ACCD52E">
      <w:start w:val="1"/>
      <w:numFmt w:val="decimal"/>
      <w:lvlText w:val="%2."/>
      <w:lvlJc w:val="left"/>
      <w:pPr>
        <w:ind w:left="2127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DF86235"/>
    <w:multiLevelType w:val="hybridMultilevel"/>
    <w:tmpl w:val="EAF68292"/>
    <w:lvl w:ilvl="0" w:tplc="F2149E06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627713"/>
    <w:multiLevelType w:val="hybridMultilevel"/>
    <w:tmpl w:val="B776D50A"/>
    <w:lvl w:ilvl="0" w:tplc="04190001">
      <w:start w:val="1"/>
      <w:numFmt w:val="bullet"/>
      <w:lvlText w:val=""/>
      <w:lvlJc w:val="left"/>
      <w:pPr>
        <w:tabs>
          <w:tab w:val="num" w:pos="1240"/>
        </w:tabs>
        <w:ind w:left="12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9734E3B"/>
    <w:multiLevelType w:val="hybridMultilevel"/>
    <w:tmpl w:val="E7A68794"/>
    <w:lvl w:ilvl="0" w:tplc="04190011">
      <w:start w:val="1"/>
      <w:numFmt w:val="decimal"/>
      <w:lvlText w:val="%1)"/>
      <w:lvlJc w:val="left"/>
      <w:pPr>
        <w:ind w:left="24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15">
    <w:nsid w:val="2AD15120"/>
    <w:multiLevelType w:val="hybridMultilevel"/>
    <w:tmpl w:val="0038C786"/>
    <w:lvl w:ilvl="0" w:tplc="3E943A6C">
      <w:start w:val="1"/>
      <w:numFmt w:val="bullet"/>
      <w:lvlText w:val="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>
    <w:nsid w:val="2D140CE2"/>
    <w:multiLevelType w:val="hybridMultilevel"/>
    <w:tmpl w:val="B61E26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D5008C5"/>
    <w:multiLevelType w:val="hybridMultilevel"/>
    <w:tmpl w:val="3F948598"/>
    <w:lvl w:ilvl="0" w:tplc="86F00F1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6F7ECE"/>
    <w:multiLevelType w:val="hybridMultilevel"/>
    <w:tmpl w:val="4BD6D26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1B81055"/>
    <w:multiLevelType w:val="hybridMultilevel"/>
    <w:tmpl w:val="A540359C"/>
    <w:lvl w:ilvl="0" w:tplc="86F00F1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AF22619"/>
    <w:multiLevelType w:val="hybridMultilevel"/>
    <w:tmpl w:val="18B2E89A"/>
    <w:lvl w:ilvl="0" w:tplc="0F00E3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C0D0110"/>
    <w:multiLevelType w:val="hybridMultilevel"/>
    <w:tmpl w:val="C972B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C820B36"/>
    <w:multiLevelType w:val="hybridMultilevel"/>
    <w:tmpl w:val="AA702E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E144DF9"/>
    <w:multiLevelType w:val="hybridMultilevel"/>
    <w:tmpl w:val="0D9C9D5E"/>
    <w:lvl w:ilvl="0" w:tplc="86F00F1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1465D13"/>
    <w:multiLevelType w:val="hybridMultilevel"/>
    <w:tmpl w:val="C7A2222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43043469"/>
    <w:multiLevelType w:val="hybridMultilevel"/>
    <w:tmpl w:val="DE04D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FF16C4"/>
    <w:multiLevelType w:val="hybridMultilevel"/>
    <w:tmpl w:val="B0AA08F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9A5014E"/>
    <w:multiLevelType w:val="hybridMultilevel"/>
    <w:tmpl w:val="61E039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FC74662"/>
    <w:multiLevelType w:val="hybridMultilevel"/>
    <w:tmpl w:val="EC3EC7E0"/>
    <w:lvl w:ilvl="0" w:tplc="624A2C82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9">
    <w:nsid w:val="55E86E8D"/>
    <w:multiLevelType w:val="hybridMultilevel"/>
    <w:tmpl w:val="EB3284FA"/>
    <w:lvl w:ilvl="0" w:tplc="86F00F1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C809C5"/>
    <w:multiLevelType w:val="multilevel"/>
    <w:tmpl w:val="DE0C2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DF6405"/>
    <w:multiLevelType w:val="hybridMultilevel"/>
    <w:tmpl w:val="81F623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9B7612"/>
    <w:multiLevelType w:val="hybridMultilevel"/>
    <w:tmpl w:val="DDE659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3FB656A"/>
    <w:multiLevelType w:val="hybridMultilevel"/>
    <w:tmpl w:val="DEEA65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4A14316"/>
    <w:multiLevelType w:val="hybridMultilevel"/>
    <w:tmpl w:val="C7407D0E"/>
    <w:lvl w:ilvl="0" w:tplc="86F00F1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59E2F1C"/>
    <w:multiLevelType w:val="hybridMultilevel"/>
    <w:tmpl w:val="9C1AFF3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570F21"/>
    <w:multiLevelType w:val="hybridMultilevel"/>
    <w:tmpl w:val="789C61F2"/>
    <w:lvl w:ilvl="0" w:tplc="8E86340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37">
    <w:nsid w:val="69827C34"/>
    <w:multiLevelType w:val="hybridMultilevel"/>
    <w:tmpl w:val="882A2244"/>
    <w:lvl w:ilvl="0" w:tplc="F36054B2">
      <w:numFmt w:val="bullet"/>
      <w:lvlText w:val="•"/>
      <w:lvlJc w:val="left"/>
      <w:pPr>
        <w:ind w:left="1191" w:hanging="624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8">
    <w:nsid w:val="6B543441"/>
    <w:multiLevelType w:val="hybridMultilevel"/>
    <w:tmpl w:val="B284F564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16326B6"/>
    <w:multiLevelType w:val="hybridMultilevel"/>
    <w:tmpl w:val="812AADD0"/>
    <w:lvl w:ilvl="0" w:tplc="65C0F094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26B3F42"/>
    <w:multiLevelType w:val="hybridMultilevel"/>
    <w:tmpl w:val="353ED4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3125B4B"/>
    <w:multiLevelType w:val="hybridMultilevel"/>
    <w:tmpl w:val="253AA98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2">
    <w:nsid w:val="733F0547"/>
    <w:multiLevelType w:val="hybridMultilevel"/>
    <w:tmpl w:val="1132056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4D427FC"/>
    <w:multiLevelType w:val="multilevel"/>
    <w:tmpl w:val="FAD8D758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="Times New Roman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="Times New Roman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b w:val="0"/>
        <w:sz w:val="28"/>
      </w:rPr>
    </w:lvl>
  </w:abstractNum>
  <w:abstractNum w:abstractNumId="44">
    <w:nsid w:val="79C974D1"/>
    <w:multiLevelType w:val="hybridMultilevel"/>
    <w:tmpl w:val="E1D2C9C6"/>
    <w:lvl w:ilvl="0" w:tplc="C77C534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4ACCD52E">
      <w:start w:val="1"/>
      <w:numFmt w:val="decimal"/>
      <w:lvlText w:val="%2."/>
      <w:lvlJc w:val="left"/>
      <w:pPr>
        <w:ind w:left="2127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>
    <w:nsid w:val="7D172BD9"/>
    <w:multiLevelType w:val="hybridMultilevel"/>
    <w:tmpl w:val="449A1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1F6D08"/>
    <w:multiLevelType w:val="hybridMultilevel"/>
    <w:tmpl w:val="2BC446E0"/>
    <w:lvl w:ilvl="0" w:tplc="508C6C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3"/>
  </w:num>
  <w:num w:numId="3">
    <w:abstractNumId w:val="4"/>
  </w:num>
  <w:num w:numId="4">
    <w:abstractNumId w:val="16"/>
  </w:num>
  <w:num w:numId="5">
    <w:abstractNumId w:val="27"/>
  </w:num>
  <w:num w:numId="6">
    <w:abstractNumId w:val="33"/>
  </w:num>
  <w:num w:numId="7">
    <w:abstractNumId w:val="1"/>
  </w:num>
  <w:num w:numId="8">
    <w:abstractNumId w:val="2"/>
  </w:num>
  <w:num w:numId="9">
    <w:abstractNumId w:val="30"/>
  </w:num>
  <w:num w:numId="10">
    <w:abstractNumId w:val="6"/>
  </w:num>
  <w:num w:numId="11">
    <w:abstractNumId w:val="38"/>
  </w:num>
  <w:num w:numId="12">
    <w:abstractNumId w:val="10"/>
  </w:num>
  <w:num w:numId="13">
    <w:abstractNumId w:val="5"/>
  </w:num>
  <w:num w:numId="14">
    <w:abstractNumId w:val="24"/>
  </w:num>
  <w:num w:numId="15">
    <w:abstractNumId w:val="41"/>
  </w:num>
  <w:num w:numId="16">
    <w:abstractNumId w:val="32"/>
  </w:num>
  <w:num w:numId="17">
    <w:abstractNumId w:val="13"/>
  </w:num>
  <w:num w:numId="18">
    <w:abstractNumId w:val="26"/>
  </w:num>
  <w:num w:numId="19">
    <w:abstractNumId w:val="21"/>
  </w:num>
  <w:num w:numId="20">
    <w:abstractNumId w:val="22"/>
  </w:num>
  <w:num w:numId="21">
    <w:abstractNumId w:val="37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46"/>
  </w:num>
  <w:num w:numId="25">
    <w:abstractNumId w:val="19"/>
  </w:num>
  <w:num w:numId="26">
    <w:abstractNumId w:val="17"/>
  </w:num>
  <w:num w:numId="27">
    <w:abstractNumId w:val="23"/>
  </w:num>
  <w:num w:numId="28">
    <w:abstractNumId w:val="29"/>
  </w:num>
  <w:num w:numId="29">
    <w:abstractNumId w:val="34"/>
  </w:num>
  <w:num w:numId="30">
    <w:abstractNumId w:val="18"/>
  </w:num>
  <w:num w:numId="31">
    <w:abstractNumId w:val="20"/>
  </w:num>
  <w:num w:numId="32">
    <w:abstractNumId w:val="42"/>
  </w:num>
  <w:num w:numId="33">
    <w:abstractNumId w:val="8"/>
  </w:num>
  <w:num w:numId="34">
    <w:abstractNumId w:val="28"/>
  </w:num>
  <w:num w:numId="35">
    <w:abstractNumId w:val="36"/>
  </w:num>
  <w:num w:numId="36">
    <w:abstractNumId w:val="35"/>
  </w:num>
  <w:num w:numId="37">
    <w:abstractNumId w:val="14"/>
  </w:num>
  <w:num w:numId="38">
    <w:abstractNumId w:val="43"/>
  </w:num>
  <w:num w:numId="39">
    <w:abstractNumId w:val="45"/>
  </w:num>
  <w:num w:numId="40">
    <w:abstractNumId w:val="44"/>
  </w:num>
  <w:num w:numId="41">
    <w:abstractNumId w:val="7"/>
  </w:num>
  <w:num w:numId="42">
    <w:abstractNumId w:val="15"/>
  </w:num>
  <w:num w:numId="43">
    <w:abstractNumId w:val="40"/>
  </w:num>
  <w:num w:numId="44">
    <w:abstractNumId w:val="25"/>
  </w:num>
  <w:num w:numId="45">
    <w:abstractNumId w:val="11"/>
  </w:num>
  <w:num w:numId="4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6BDE"/>
    <w:rsid w:val="00035D10"/>
    <w:rsid w:val="00155016"/>
    <w:rsid w:val="004C283D"/>
    <w:rsid w:val="00626BDE"/>
    <w:rsid w:val="00C71560"/>
    <w:rsid w:val="00CF22E0"/>
    <w:rsid w:val="00D52F89"/>
    <w:rsid w:val="00E15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560"/>
  </w:style>
  <w:style w:type="paragraph" w:styleId="1">
    <w:name w:val="heading 1"/>
    <w:basedOn w:val="a"/>
    <w:next w:val="a"/>
    <w:link w:val="10"/>
    <w:qFormat/>
    <w:rsid w:val="00CF22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CF22E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uiPriority w:val="9"/>
    <w:qFormat/>
    <w:rsid w:val="00CF22E0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qFormat/>
    <w:rsid w:val="00CF22E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2E0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customStyle="1" w:styleId="20">
    <w:name w:val="Заголовок 2 Знак"/>
    <w:basedOn w:val="a0"/>
    <w:link w:val="2"/>
    <w:rsid w:val="00CF22E0"/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character" w:customStyle="1" w:styleId="30">
    <w:name w:val="Заголовок 3 Знак"/>
    <w:basedOn w:val="a0"/>
    <w:link w:val="3"/>
    <w:uiPriority w:val="9"/>
    <w:rsid w:val="00CF22E0"/>
    <w:rPr>
      <w:rFonts w:ascii="Cambria" w:eastAsia="Times New Roman" w:hAnsi="Cambria" w:cs="Times New Roman"/>
      <w:b/>
      <w:bCs/>
      <w:sz w:val="26"/>
      <w:szCs w:val="26"/>
      <w:lang/>
    </w:rPr>
  </w:style>
  <w:style w:type="character" w:customStyle="1" w:styleId="40">
    <w:name w:val="Заголовок 4 Знак"/>
    <w:basedOn w:val="a0"/>
    <w:link w:val="4"/>
    <w:rsid w:val="00CF22E0"/>
    <w:rPr>
      <w:rFonts w:ascii="Calibri" w:eastAsia="Times New Roman" w:hAnsi="Calibri" w:cs="Times New Roman"/>
      <w:b/>
      <w:bCs/>
      <w:sz w:val="28"/>
      <w:szCs w:val="28"/>
      <w:lang/>
    </w:rPr>
  </w:style>
  <w:style w:type="numbering" w:customStyle="1" w:styleId="11">
    <w:name w:val="Нет списка1"/>
    <w:next w:val="a2"/>
    <w:uiPriority w:val="99"/>
    <w:semiHidden/>
    <w:unhideWhenUsed/>
    <w:rsid w:val="00CF22E0"/>
  </w:style>
  <w:style w:type="paragraph" w:customStyle="1" w:styleId="a3">
    <w:name w:val="Стиль"/>
    <w:rsid w:val="00CF22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text">
    <w:name w:val="text"/>
    <w:basedOn w:val="a"/>
    <w:uiPriority w:val="99"/>
    <w:rsid w:val="00CF22E0"/>
    <w:pPr>
      <w:widowControl w:val="0"/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val="en-US" w:eastAsia="ru-RU"/>
    </w:rPr>
  </w:style>
  <w:style w:type="character" w:customStyle="1" w:styleId="Text0">
    <w:name w:val="Text"/>
    <w:rsid w:val="00CF22E0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paragraph" w:styleId="a4">
    <w:name w:val="Normal (Web)"/>
    <w:basedOn w:val="a"/>
    <w:uiPriority w:val="99"/>
    <w:unhideWhenUsed/>
    <w:rsid w:val="00CF22E0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CF22E0"/>
  </w:style>
  <w:style w:type="character" w:styleId="a5">
    <w:name w:val="Strong"/>
    <w:qFormat/>
    <w:rsid w:val="00CF22E0"/>
    <w:rPr>
      <w:b/>
      <w:bCs/>
    </w:rPr>
  </w:style>
  <w:style w:type="character" w:styleId="a6">
    <w:name w:val="Hyperlink"/>
    <w:rsid w:val="00CF22E0"/>
    <w:rPr>
      <w:color w:val="0000FF"/>
      <w:u w:val="single"/>
    </w:rPr>
  </w:style>
  <w:style w:type="table" w:styleId="a7">
    <w:name w:val="Table Grid"/>
    <w:basedOn w:val="a1"/>
    <w:uiPriority w:val="59"/>
    <w:rsid w:val="00CF2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CF22E0"/>
    <w:pPr>
      <w:spacing w:after="0" w:line="240" w:lineRule="auto"/>
      <w:ind w:left="-418"/>
    </w:pPr>
    <w:rPr>
      <w:rFonts w:ascii="Times New Roman" w:eastAsia="Times New Roman" w:hAnsi="Times New Roman" w:cs="Times New Roman"/>
      <w:sz w:val="18"/>
      <w:szCs w:val="24"/>
      <w:lang/>
    </w:rPr>
  </w:style>
  <w:style w:type="character" w:customStyle="1" w:styleId="a9">
    <w:name w:val="Основной текст с отступом Знак"/>
    <w:basedOn w:val="a0"/>
    <w:link w:val="a8"/>
    <w:rsid w:val="00CF22E0"/>
    <w:rPr>
      <w:rFonts w:ascii="Times New Roman" w:eastAsia="Times New Roman" w:hAnsi="Times New Roman" w:cs="Times New Roman"/>
      <w:sz w:val="18"/>
      <w:szCs w:val="24"/>
      <w:lang/>
    </w:rPr>
  </w:style>
  <w:style w:type="character" w:styleId="aa">
    <w:name w:val="Emphasis"/>
    <w:qFormat/>
    <w:rsid w:val="00CF22E0"/>
    <w:rPr>
      <w:i/>
      <w:iCs/>
    </w:rPr>
  </w:style>
  <w:style w:type="paragraph" w:styleId="ab">
    <w:name w:val="footnote text"/>
    <w:basedOn w:val="a"/>
    <w:link w:val="ac"/>
    <w:rsid w:val="00CF2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ac">
    <w:name w:val="Текст сноски Знак"/>
    <w:basedOn w:val="a0"/>
    <w:link w:val="ab"/>
    <w:rsid w:val="00CF22E0"/>
    <w:rPr>
      <w:rFonts w:ascii="Times New Roman" w:eastAsia="Times New Roman" w:hAnsi="Times New Roman" w:cs="Times New Roman"/>
      <w:sz w:val="20"/>
      <w:szCs w:val="20"/>
      <w:lang/>
    </w:rPr>
  </w:style>
  <w:style w:type="character" w:styleId="ad">
    <w:name w:val="footnote reference"/>
    <w:rsid w:val="00CF22E0"/>
    <w:rPr>
      <w:vertAlign w:val="superscript"/>
    </w:rPr>
  </w:style>
  <w:style w:type="paragraph" w:customStyle="1" w:styleId="FR1">
    <w:name w:val="FR1"/>
    <w:rsid w:val="00CF22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e">
    <w:name w:val="Title"/>
    <w:basedOn w:val="a"/>
    <w:link w:val="af"/>
    <w:qFormat/>
    <w:rsid w:val="00CF22E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customStyle="1" w:styleId="af">
    <w:name w:val="Название Знак"/>
    <w:basedOn w:val="a0"/>
    <w:link w:val="ae"/>
    <w:rsid w:val="00CF22E0"/>
    <w:rPr>
      <w:rFonts w:ascii="Times New Roman" w:eastAsia="Times New Roman" w:hAnsi="Times New Roman" w:cs="Times New Roman"/>
      <w:b/>
      <w:bCs/>
      <w:sz w:val="24"/>
      <w:szCs w:val="24"/>
      <w:lang/>
    </w:rPr>
  </w:style>
  <w:style w:type="paragraph" w:styleId="21">
    <w:name w:val="Body Text Indent 2"/>
    <w:basedOn w:val="a"/>
    <w:link w:val="22"/>
    <w:rsid w:val="00CF22E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22">
    <w:name w:val="Основной текст с отступом 2 Знак"/>
    <w:basedOn w:val="a0"/>
    <w:link w:val="21"/>
    <w:rsid w:val="00CF22E0"/>
    <w:rPr>
      <w:rFonts w:ascii="Times New Roman" w:eastAsia="Times New Roman" w:hAnsi="Times New Roman" w:cs="Times New Roman"/>
      <w:sz w:val="24"/>
      <w:szCs w:val="24"/>
      <w:lang/>
    </w:rPr>
  </w:style>
  <w:style w:type="paragraph" w:styleId="af0">
    <w:name w:val="List Paragraph"/>
    <w:basedOn w:val="a"/>
    <w:uiPriority w:val="34"/>
    <w:qFormat/>
    <w:rsid w:val="00CF22E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5">
    <w:name w:val="Font Style65"/>
    <w:uiPriority w:val="99"/>
    <w:rsid w:val="00CF22E0"/>
    <w:rPr>
      <w:rFonts w:ascii="Arial" w:hAnsi="Arial" w:cs="Arial"/>
      <w:sz w:val="16"/>
      <w:szCs w:val="16"/>
    </w:rPr>
  </w:style>
  <w:style w:type="paragraph" w:customStyle="1" w:styleId="Style2">
    <w:name w:val="Style2"/>
    <w:basedOn w:val="a"/>
    <w:uiPriority w:val="99"/>
    <w:rsid w:val="00CF22E0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64">
    <w:name w:val="Font Style64"/>
    <w:uiPriority w:val="99"/>
    <w:rsid w:val="00CF22E0"/>
    <w:rPr>
      <w:rFonts w:ascii="Arial" w:hAnsi="Arial" w:cs="Arial"/>
      <w:b/>
      <w:bCs/>
      <w:sz w:val="16"/>
      <w:szCs w:val="16"/>
    </w:rPr>
  </w:style>
  <w:style w:type="paragraph" w:styleId="af1">
    <w:name w:val="endnote text"/>
    <w:basedOn w:val="a"/>
    <w:link w:val="af2"/>
    <w:rsid w:val="00CF2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af2">
    <w:name w:val="Текст концевой сноски Знак"/>
    <w:basedOn w:val="a0"/>
    <w:link w:val="af1"/>
    <w:rsid w:val="00CF22E0"/>
    <w:rPr>
      <w:rFonts w:ascii="Times New Roman" w:eastAsia="Times New Roman" w:hAnsi="Times New Roman" w:cs="Times New Roman"/>
      <w:sz w:val="20"/>
      <w:szCs w:val="20"/>
      <w:lang/>
    </w:rPr>
  </w:style>
  <w:style w:type="character" w:styleId="af3">
    <w:name w:val="endnote reference"/>
    <w:rsid w:val="00CF22E0"/>
    <w:rPr>
      <w:vertAlign w:val="superscript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CF22E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2">
    <w:name w:val="заголовок 1"/>
    <w:basedOn w:val="a"/>
    <w:next w:val="a"/>
    <w:uiPriority w:val="99"/>
    <w:rsid w:val="00CF22E0"/>
    <w:pPr>
      <w:keepNext/>
      <w:autoSpaceDE w:val="0"/>
      <w:autoSpaceDN w:val="0"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4">
    <w:name w:val="Body Text"/>
    <w:basedOn w:val="a"/>
    <w:link w:val="af5"/>
    <w:uiPriority w:val="99"/>
    <w:unhideWhenUsed/>
    <w:rsid w:val="00CF22E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f5">
    <w:name w:val="Основной текст Знак"/>
    <w:basedOn w:val="a0"/>
    <w:link w:val="af4"/>
    <w:uiPriority w:val="99"/>
    <w:rsid w:val="00CF22E0"/>
    <w:rPr>
      <w:rFonts w:ascii="Times New Roman" w:eastAsia="Times New Roman" w:hAnsi="Times New Roman" w:cs="Times New Roman"/>
      <w:sz w:val="24"/>
      <w:szCs w:val="24"/>
      <w:lang/>
    </w:rPr>
  </w:style>
  <w:style w:type="paragraph" w:styleId="af6">
    <w:name w:val="Plain Text"/>
    <w:basedOn w:val="a"/>
    <w:link w:val="af7"/>
    <w:uiPriority w:val="99"/>
    <w:semiHidden/>
    <w:unhideWhenUsed/>
    <w:rsid w:val="00CF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/>
    </w:rPr>
  </w:style>
  <w:style w:type="character" w:customStyle="1" w:styleId="af7">
    <w:name w:val="Текст Знак"/>
    <w:basedOn w:val="a0"/>
    <w:link w:val="af6"/>
    <w:uiPriority w:val="99"/>
    <w:semiHidden/>
    <w:rsid w:val="00CF22E0"/>
    <w:rPr>
      <w:rFonts w:ascii="Times New Roman" w:eastAsia="Times New Roman" w:hAnsi="Times New Roman" w:cs="Times New Roman"/>
      <w:sz w:val="18"/>
      <w:szCs w:val="18"/>
      <w:lang/>
    </w:rPr>
  </w:style>
  <w:style w:type="paragraph" w:styleId="23">
    <w:name w:val="Body Text 2"/>
    <w:basedOn w:val="a"/>
    <w:link w:val="24"/>
    <w:uiPriority w:val="99"/>
    <w:unhideWhenUsed/>
    <w:rsid w:val="00CF22E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24">
    <w:name w:val="Основной текст 2 Знак"/>
    <w:basedOn w:val="a0"/>
    <w:link w:val="23"/>
    <w:uiPriority w:val="99"/>
    <w:rsid w:val="00CF22E0"/>
    <w:rPr>
      <w:rFonts w:ascii="Times New Roman" w:eastAsia="Times New Roman" w:hAnsi="Times New Roman" w:cs="Times New Roman"/>
      <w:sz w:val="24"/>
      <w:szCs w:val="24"/>
      <w:lang/>
    </w:rPr>
  </w:style>
  <w:style w:type="paragraph" w:styleId="af8">
    <w:name w:val="footer"/>
    <w:basedOn w:val="a"/>
    <w:link w:val="af9"/>
    <w:uiPriority w:val="99"/>
    <w:unhideWhenUsed/>
    <w:rsid w:val="00CF22E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/>
    </w:rPr>
  </w:style>
  <w:style w:type="character" w:customStyle="1" w:styleId="af9">
    <w:name w:val="Нижний колонтитул Знак"/>
    <w:basedOn w:val="a0"/>
    <w:link w:val="af8"/>
    <w:uiPriority w:val="99"/>
    <w:rsid w:val="00CF22E0"/>
    <w:rPr>
      <w:rFonts w:ascii="Calibri" w:eastAsia="Calibri" w:hAnsi="Calibri" w:cs="Times New Roman"/>
      <w:lang/>
    </w:rPr>
  </w:style>
  <w:style w:type="paragraph" w:styleId="afa">
    <w:name w:val="header"/>
    <w:basedOn w:val="a"/>
    <w:link w:val="afb"/>
    <w:uiPriority w:val="99"/>
    <w:unhideWhenUsed/>
    <w:rsid w:val="00CF22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fb">
    <w:name w:val="Верхний колонтитул Знак"/>
    <w:basedOn w:val="a0"/>
    <w:link w:val="afa"/>
    <w:uiPriority w:val="99"/>
    <w:rsid w:val="00CF22E0"/>
    <w:rPr>
      <w:rFonts w:ascii="Times New Roman" w:eastAsia="Times New Roman" w:hAnsi="Times New Roman" w:cs="Times New Roman"/>
      <w:sz w:val="24"/>
      <w:szCs w:val="24"/>
      <w:lang/>
    </w:rPr>
  </w:style>
  <w:style w:type="paragraph" w:styleId="afc">
    <w:name w:val="Balloon Text"/>
    <w:basedOn w:val="a"/>
    <w:link w:val="afd"/>
    <w:semiHidden/>
    <w:unhideWhenUsed/>
    <w:rsid w:val="00CF22E0"/>
    <w:pPr>
      <w:spacing w:after="0" w:line="240" w:lineRule="auto"/>
    </w:pPr>
    <w:rPr>
      <w:rFonts w:ascii="Tahoma" w:eastAsia="Times New Roman" w:hAnsi="Tahoma" w:cs="Times New Roman"/>
      <w:sz w:val="16"/>
      <w:szCs w:val="16"/>
      <w:lang/>
    </w:rPr>
  </w:style>
  <w:style w:type="character" w:customStyle="1" w:styleId="afd">
    <w:name w:val="Текст выноски Знак"/>
    <w:basedOn w:val="a0"/>
    <w:link w:val="afc"/>
    <w:semiHidden/>
    <w:rsid w:val="00CF22E0"/>
    <w:rPr>
      <w:rFonts w:ascii="Tahoma" w:eastAsia="Times New Roman" w:hAnsi="Tahoma" w:cs="Times New Roman"/>
      <w:sz w:val="16"/>
      <w:szCs w:val="16"/>
      <w:lang/>
    </w:rPr>
  </w:style>
  <w:style w:type="character" w:customStyle="1" w:styleId="apple-converted-space">
    <w:name w:val="apple-converted-space"/>
    <w:basedOn w:val="a0"/>
    <w:rsid w:val="00CF22E0"/>
  </w:style>
  <w:style w:type="numbering" w:customStyle="1" w:styleId="111">
    <w:name w:val="Нет списка111"/>
    <w:next w:val="a2"/>
    <w:semiHidden/>
    <w:rsid w:val="00CF22E0"/>
  </w:style>
  <w:style w:type="paragraph" w:styleId="afe">
    <w:name w:val="No Spacing"/>
    <w:uiPriority w:val="1"/>
    <w:qFormat/>
    <w:rsid w:val="00CF22E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1">
    <w:name w:val="Style 1"/>
    <w:basedOn w:val="a"/>
    <w:rsid w:val="00CF22E0"/>
    <w:pPr>
      <w:widowControl w:val="0"/>
      <w:autoSpaceDE w:val="0"/>
      <w:autoSpaceDN w:val="0"/>
      <w:spacing w:after="0" w:line="240" w:lineRule="auto"/>
      <w:ind w:left="7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ветлая сетка1"/>
    <w:basedOn w:val="a1"/>
    <w:uiPriority w:val="62"/>
    <w:rsid w:val="00CF22E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25">
    <w:name w:val="Основной текст (2)_"/>
    <w:link w:val="26"/>
    <w:rsid w:val="00CF22E0"/>
    <w:rPr>
      <w:rFonts w:ascii="Times New Roman" w:eastAsia="Times New Roman" w:hAnsi="Times New Roman"/>
      <w:shd w:val="clear" w:color="auto" w:fill="FFFFFF"/>
    </w:rPr>
  </w:style>
  <w:style w:type="character" w:customStyle="1" w:styleId="31">
    <w:name w:val="Заголовок №3_"/>
    <w:link w:val="32"/>
    <w:rsid w:val="00CF22E0"/>
    <w:rPr>
      <w:rFonts w:ascii="Times New Roman" w:eastAsia="Times New Roman" w:hAnsi="Times New Roman"/>
      <w:shd w:val="clear" w:color="auto" w:fill="FFFFFF"/>
    </w:rPr>
  </w:style>
  <w:style w:type="character" w:customStyle="1" w:styleId="130">
    <w:name w:val="Основной текст (13)_"/>
    <w:link w:val="131"/>
    <w:rsid w:val="00CF22E0"/>
    <w:rPr>
      <w:rFonts w:ascii="Tahoma" w:eastAsia="Tahoma" w:hAnsi="Tahoma" w:cs="Tahoma"/>
      <w:sz w:val="24"/>
      <w:szCs w:val="24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F22E0"/>
    <w:pPr>
      <w:shd w:val="clear" w:color="auto" w:fill="FFFFFF"/>
      <w:spacing w:before="180" w:after="0" w:line="211" w:lineRule="exact"/>
      <w:jc w:val="both"/>
    </w:pPr>
    <w:rPr>
      <w:rFonts w:ascii="Times New Roman" w:eastAsia="Times New Roman" w:hAnsi="Times New Roman"/>
    </w:rPr>
  </w:style>
  <w:style w:type="paragraph" w:customStyle="1" w:styleId="32">
    <w:name w:val="Заголовок №3"/>
    <w:basedOn w:val="a"/>
    <w:link w:val="31"/>
    <w:rsid w:val="00CF22E0"/>
    <w:pPr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/>
    </w:rPr>
  </w:style>
  <w:style w:type="paragraph" w:customStyle="1" w:styleId="131">
    <w:name w:val="Основной текст (13)"/>
    <w:basedOn w:val="a"/>
    <w:link w:val="130"/>
    <w:rsid w:val="00CF22E0"/>
    <w:pPr>
      <w:shd w:val="clear" w:color="auto" w:fill="FFFFFF"/>
      <w:spacing w:after="120" w:line="293" w:lineRule="exact"/>
      <w:jc w:val="center"/>
    </w:pPr>
    <w:rPr>
      <w:rFonts w:ascii="Tahoma" w:eastAsia="Tahoma" w:hAnsi="Tahoma" w:cs="Tahoma"/>
      <w:sz w:val="24"/>
      <w:szCs w:val="24"/>
    </w:rPr>
  </w:style>
  <w:style w:type="table" w:customStyle="1" w:styleId="14">
    <w:name w:val="Сетка таблицы1"/>
    <w:basedOn w:val="a1"/>
    <w:next w:val="a7"/>
    <w:uiPriority w:val="59"/>
    <w:rsid w:val="00CF22E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F22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CF22E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CF22E0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CF22E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2E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CF22E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CF22E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CF22E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CF22E0"/>
  </w:style>
  <w:style w:type="paragraph" w:customStyle="1" w:styleId="a3">
    <w:name w:val="Стиль"/>
    <w:rsid w:val="00CF22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text">
    <w:name w:val="text"/>
    <w:basedOn w:val="a"/>
    <w:uiPriority w:val="99"/>
    <w:rsid w:val="00CF22E0"/>
    <w:pPr>
      <w:widowControl w:val="0"/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val="en-US" w:eastAsia="ru-RU"/>
    </w:rPr>
  </w:style>
  <w:style w:type="character" w:customStyle="1" w:styleId="Text0">
    <w:name w:val="Text"/>
    <w:rsid w:val="00CF22E0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 w:eastAsia="x-none"/>
    </w:rPr>
  </w:style>
  <w:style w:type="paragraph" w:styleId="a4">
    <w:name w:val="Normal (Web)"/>
    <w:basedOn w:val="a"/>
    <w:uiPriority w:val="99"/>
    <w:unhideWhenUsed/>
    <w:rsid w:val="00CF22E0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CF22E0"/>
  </w:style>
  <w:style w:type="character" w:styleId="a5">
    <w:name w:val="Strong"/>
    <w:qFormat/>
    <w:rsid w:val="00CF22E0"/>
    <w:rPr>
      <w:b/>
      <w:bCs/>
    </w:rPr>
  </w:style>
  <w:style w:type="character" w:styleId="a6">
    <w:name w:val="Hyperlink"/>
    <w:rsid w:val="00CF22E0"/>
    <w:rPr>
      <w:color w:val="0000FF"/>
      <w:u w:val="single"/>
    </w:rPr>
  </w:style>
  <w:style w:type="table" w:styleId="a7">
    <w:name w:val="Table Grid"/>
    <w:basedOn w:val="a1"/>
    <w:uiPriority w:val="59"/>
    <w:rsid w:val="00CF2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rsid w:val="00CF22E0"/>
    <w:pPr>
      <w:spacing w:after="0" w:line="240" w:lineRule="auto"/>
      <w:ind w:left="-418"/>
    </w:pPr>
    <w:rPr>
      <w:rFonts w:ascii="Times New Roman" w:eastAsia="Times New Roman" w:hAnsi="Times New Roman" w:cs="Times New Roman"/>
      <w:sz w:val="18"/>
      <w:szCs w:val="24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CF22E0"/>
    <w:rPr>
      <w:rFonts w:ascii="Times New Roman" w:eastAsia="Times New Roman" w:hAnsi="Times New Roman" w:cs="Times New Roman"/>
      <w:sz w:val="18"/>
      <w:szCs w:val="24"/>
      <w:lang w:val="x-none" w:eastAsia="x-none"/>
    </w:rPr>
  </w:style>
  <w:style w:type="character" w:styleId="aa">
    <w:name w:val="Emphasis"/>
    <w:qFormat/>
    <w:rsid w:val="00CF22E0"/>
    <w:rPr>
      <w:i/>
      <w:iCs/>
    </w:rPr>
  </w:style>
  <w:style w:type="paragraph" w:styleId="ab">
    <w:name w:val="footnote text"/>
    <w:basedOn w:val="a"/>
    <w:link w:val="ac"/>
    <w:rsid w:val="00CF2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c">
    <w:name w:val="Текст сноски Знак"/>
    <w:basedOn w:val="a0"/>
    <w:link w:val="ab"/>
    <w:rsid w:val="00CF22E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d">
    <w:name w:val="footnote reference"/>
    <w:rsid w:val="00CF22E0"/>
    <w:rPr>
      <w:vertAlign w:val="superscript"/>
    </w:rPr>
  </w:style>
  <w:style w:type="paragraph" w:customStyle="1" w:styleId="FR1">
    <w:name w:val="FR1"/>
    <w:rsid w:val="00CF22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e">
    <w:name w:val="Title"/>
    <w:basedOn w:val="a"/>
    <w:link w:val="af"/>
    <w:qFormat/>
    <w:rsid w:val="00CF22E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">
    <w:name w:val="Название Знак"/>
    <w:basedOn w:val="a0"/>
    <w:link w:val="ae"/>
    <w:rsid w:val="00CF22E0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21">
    <w:name w:val="Body Text Indent 2"/>
    <w:basedOn w:val="a"/>
    <w:link w:val="22"/>
    <w:rsid w:val="00CF22E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CF22E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List Paragraph"/>
    <w:basedOn w:val="a"/>
    <w:uiPriority w:val="34"/>
    <w:qFormat/>
    <w:rsid w:val="00CF22E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5">
    <w:name w:val="Font Style65"/>
    <w:uiPriority w:val="99"/>
    <w:rsid w:val="00CF22E0"/>
    <w:rPr>
      <w:rFonts w:ascii="Arial" w:hAnsi="Arial" w:cs="Arial"/>
      <w:sz w:val="16"/>
      <w:szCs w:val="16"/>
    </w:rPr>
  </w:style>
  <w:style w:type="paragraph" w:customStyle="1" w:styleId="Style2">
    <w:name w:val="Style2"/>
    <w:basedOn w:val="a"/>
    <w:uiPriority w:val="99"/>
    <w:rsid w:val="00CF22E0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64">
    <w:name w:val="Font Style64"/>
    <w:uiPriority w:val="99"/>
    <w:rsid w:val="00CF22E0"/>
    <w:rPr>
      <w:rFonts w:ascii="Arial" w:hAnsi="Arial" w:cs="Arial"/>
      <w:b/>
      <w:bCs/>
      <w:sz w:val="16"/>
      <w:szCs w:val="16"/>
    </w:rPr>
  </w:style>
  <w:style w:type="paragraph" w:styleId="af1">
    <w:name w:val="endnote text"/>
    <w:basedOn w:val="a"/>
    <w:link w:val="af2"/>
    <w:rsid w:val="00CF2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2">
    <w:name w:val="Текст концевой сноски Знак"/>
    <w:basedOn w:val="a0"/>
    <w:link w:val="af1"/>
    <w:rsid w:val="00CF22E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3">
    <w:name w:val="endnote reference"/>
    <w:rsid w:val="00CF22E0"/>
    <w:rPr>
      <w:vertAlign w:val="superscript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CF22E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2">
    <w:name w:val="заголовок 1"/>
    <w:basedOn w:val="a"/>
    <w:next w:val="a"/>
    <w:uiPriority w:val="99"/>
    <w:rsid w:val="00CF22E0"/>
    <w:pPr>
      <w:keepNext/>
      <w:autoSpaceDE w:val="0"/>
      <w:autoSpaceDN w:val="0"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4">
    <w:name w:val="Body Text"/>
    <w:basedOn w:val="a"/>
    <w:link w:val="af5"/>
    <w:uiPriority w:val="99"/>
    <w:unhideWhenUsed/>
    <w:rsid w:val="00CF22E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5">
    <w:name w:val="Основной текст Знак"/>
    <w:basedOn w:val="a0"/>
    <w:link w:val="af4"/>
    <w:uiPriority w:val="99"/>
    <w:rsid w:val="00CF22E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6">
    <w:name w:val="Plain Text"/>
    <w:basedOn w:val="a"/>
    <w:link w:val="af7"/>
    <w:uiPriority w:val="99"/>
    <w:semiHidden/>
    <w:unhideWhenUsed/>
    <w:rsid w:val="00CF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val="x-none" w:eastAsia="x-none"/>
    </w:rPr>
  </w:style>
  <w:style w:type="character" w:customStyle="1" w:styleId="af7">
    <w:name w:val="Текст Знак"/>
    <w:basedOn w:val="a0"/>
    <w:link w:val="af6"/>
    <w:uiPriority w:val="99"/>
    <w:semiHidden/>
    <w:rsid w:val="00CF22E0"/>
    <w:rPr>
      <w:rFonts w:ascii="Times New Roman" w:eastAsia="Times New Roman" w:hAnsi="Times New Roman" w:cs="Times New Roman"/>
      <w:sz w:val="18"/>
      <w:szCs w:val="18"/>
      <w:lang w:val="x-none" w:eastAsia="x-none"/>
    </w:rPr>
  </w:style>
  <w:style w:type="paragraph" w:styleId="23">
    <w:name w:val="Body Text 2"/>
    <w:basedOn w:val="a"/>
    <w:link w:val="24"/>
    <w:uiPriority w:val="99"/>
    <w:unhideWhenUsed/>
    <w:rsid w:val="00CF22E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2 Знак"/>
    <w:basedOn w:val="a0"/>
    <w:link w:val="23"/>
    <w:uiPriority w:val="99"/>
    <w:rsid w:val="00CF22E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8">
    <w:name w:val="footer"/>
    <w:basedOn w:val="a"/>
    <w:link w:val="af9"/>
    <w:uiPriority w:val="99"/>
    <w:unhideWhenUsed/>
    <w:rsid w:val="00CF22E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x-none"/>
    </w:rPr>
  </w:style>
  <w:style w:type="character" w:customStyle="1" w:styleId="af9">
    <w:name w:val="Нижний колонтитул Знак"/>
    <w:basedOn w:val="a0"/>
    <w:link w:val="af8"/>
    <w:uiPriority w:val="99"/>
    <w:rsid w:val="00CF22E0"/>
    <w:rPr>
      <w:rFonts w:ascii="Calibri" w:eastAsia="Calibri" w:hAnsi="Calibri" w:cs="Times New Roman"/>
      <w:lang w:val="x-none"/>
    </w:rPr>
  </w:style>
  <w:style w:type="paragraph" w:styleId="afa">
    <w:name w:val="header"/>
    <w:basedOn w:val="a"/>
    <w:link w:val="afb"/>
    <w:uiPriority w:val="99"/>
    <w:unhideWhenUsed/>
    <w:rsid w:val="00CF22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b">
    <w:name w:val="Верхний колонтитул Знак"/>
    <w:basedOn w:val="a0"/>
    <w:link w:val="afa"/>
    <w:uiPriority w:val="99"/>
    <w:rsid w:val="00CF22E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c">
    <w:name w:val="Balloon Text"/>
    <w:basedOn w:val="a"/>
    <w:link w:val="afd"/>
    <w:semiHidden/>
    <w:unhideWhenUsed/>
    <w:rsid w:val="00CF22E0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d">
    <w:name w:val="Текст выноски Знак"/>
    <w:basedOn w:val="a0"/>
    <w:link w:val="afc"/>
    <w:semiHidden/>
    <w:rsid w:val="00CF22E0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pple-converted-space">
    <w:name w:val="apple-converted-space"/>
    <w:basedOn w:val="a0"/>
    <w:rsid w:val="00CF22E0"/>
  </w:style>
  <w:style w:type="numbering" w:customStyle="1" w:styleId="111">
    <w:name w:val="Нет списка111"/>
    <w:next w:val="a2"/>
    <w:semiHidden/>
    <w:rsid w:val="00CF22E0"/>
  </w:style>
  <w:style w:type="paragraph" w:styleId="afe">
    <w:name w:val="No Spacing"/>
    <w:uiPriority w:val="1"/>
    <w:qFormat/>
    <w:rsid w:val="00CF22E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1">
    <w:name w:val="Style 1"/>
    <w:basedOn w:val="a"/>
    <w:rsid w:val="00CF22E0"/>
    <w:pPr>
      <w:widowControl w:val="0"/>
      <w:autoSpaceDE w:val="0"/>
      <w:autoSpaceDN w:val="0"/>
      <w:spacing w:after="0" w:line="240" w:lineRule="auto"/>
      <w:ind w:left="7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ветлая сетка1"/>
    <w:basedOn w:val="a1"/>
    <w:uiPriority w:val="62"/>
    <w:rsid w:val="00CF22E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25">
    <w:name w:val="Основной текст (2)_"/>
    <w:link w:val="26"/>
    <w:rsid w:val="00CF22E0"/>
    <w:rPr>
      <w:rFonts w:ascii="Times New Roman" w:eastAsia="Times New Roman" w:hAnsi="Times New Roman"/>
      <w:shd w:val="clear" w:color="auto" w:fill="FFFFFF"/>
    </w:rPr>
  </w:style>
  <w:style w:type="character" w:customStyle="1" w:styleId="31">
    <w:name w:val="Заголовок №3_"/>
    <w:link w:val="32"/>
    <w:rsid w:val="00CF22E0"/>
    <w:rPr>
      <w:rFonts w:ascii="Times New Roman" w:eastAsia="Times New Roman" w:hAnsi="Times New Roman"/>
      <w:shd w:val="clear" w:color="auto" w:fill="FFFFFF"/>
    </w:rPr>
  </w:style>
  <w:style w:type="character" w:customStyle="1" w:styleId="130">
    <w:name w:val="Основной текст (13)_"/>
    <w:link w:val="131"/>
    <w:rsid w:val="00CF22E0"/>
    <w:rPr>
      <w:rFonts w:ascii="Tahoma" w:eastAsia="Tahoma" w:hAnsi="Tahoma" w:cs="Tahoma"/>
      <w:sz w:val="24"/>
      <w:szCs w:val="24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F22E0"/>
    <w:pPr>
      <w:shd w:val="clear" w:color="auto" w:fill="FFFFFF"/>
      <w:spacing w:before="180" w:after="0" w:line="211" w:lineRule="exact"/>
      <w:jc w:val="both"/>
    </w:pPr>
    <w:rPr>
      <w:rFonts w:ascii="Times New Roman" w:eastAsia="Times New Roman" w:hAnsi="Times New Roman"/>
    </w:rPr>
  </w:style>
  <w:style w:type="paragraph" w:customStyle="1" w:styleId="32">
    <w:name w:val="Заголовок №3"/>
    <w:basedOn w:val="a"/>
    <w:link w:val="31"/>
    <w:rsid w:val="00CF22E0"/>
    <w:pPr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/>
    </w:rPr>
  </w:style>
  <w:style w:type="paragraph" w:customStyle="1" w:styleId="131">
    <w:name w:val="Основной текст (13)"/>
    <w:basedOn w:val="a"/>
    <w:link w:val="130"/>
    <w:rsid w:val="00CF22E0"/>
    <w:pPr>
      <w:shd w:val="clear" w:color="auto" w:fill="FFFFFF"/>
      <w:spacing w:after="120" w:line="293" w:lineRule="exact"/>
      <w:jc w:val="center"/>
    </w:pPr>
    <w:rPr>
      <w:rFonts w:ascii="Tahoma" w:eastAsia="Tahoma" w:hAnsi="Tahoma" w:cs="Tahoma"/>
      <w:sz w:val="24"/>
      <w:szCs w:val="24"/>
    </w:rPr>
  </w:style>
  <w:style w:type="table" w:customStyle="1" w:styleId="14">
    <w:name w:val="Сетка таблицы1"/>
    <w:basedOn w:val="a1"/>
    <w:next w:val="a7"/>
    <w:uiPriority w:val="59"/>
    <w:rsid w:val="00CF22E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kipedia.ru" TargetMode="External"/><Relationship Id="rId13" Type="http://schemas.openxmlformats.org/officeDocument/2006/relationships/hyperlink" Target="http://www.feb-web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gramota.ru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lovari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rubric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rugosvet.ru" TargetMode="External"/><Relationship Id="rId14" Type="http://schemas.openxmlformats.org/officeDocument/2006/relationships/hyperlink" Target="http://www.myfholog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7402</Words>
  <Characters>42197</Characters>
  <Application>Microsoft Office Word</Application>
  <DocSecurity>0</DocSecurity>
  <Lines>351</Lines>
  <Paragraphs>98</Paragraphs>
  <ScaleCrop>false</ScaleCrop>
  <Company/>
  <LinksUpToDate>false</LinksUpToDate>
  <CharactersWithSpaces>49501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1143</cp:lastModifiedBy>
  <cp:revision>5</cp:revision>
  <cp:lastPrinted>2018-10-12T04:17:00Z</cp:lastPrinted>
  <dcterms:created xsi:type="dcterms:W3CDTF">2018-09-06T19:35:00Z</dcterms:created>
  <dcterms:modified xsi:type="dcterms:W3CDTF">2018-10-12T04:19:00Z</dcterms:modified>
</cp:coreProperties>
</file>